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FC4" w:rsidRDefault="00110FC4" w:rsidP="002A7B16">
      <w:pPr>
        <w:tabs>
          <w:tab w:val="left" w:pos="-720"/>
        </w:tabs>
        <w:suppressAutoHyphens/>
        <w:spacing w:after="0" w:line="240" w:lineRule="atLeast"/>
        <w:jc w:val="right"/>
        <w:rPr>
          <w:b/>
          <w:bCs/>
          <w:spacing w:val="-3"/>
        </w:rPr>
      </w:pPr>
      <w:bookmarkStart w:id="0" w:name="_GoBack"/>
      <w:bookmarkEnd w:id="0"/>
      <w:r>
        <w:rPr>
          <w:b/>
          <w:bCs/>
          <w:spacing w:val="-3"/>
        </w:rPr>
        <w:t>Appendix 3</w:t>
      </w:r>
    </w:p>
    <w:p w:rsidR="00110FC4" w:rsidRDefault="00110FC4" w:rsidP="002A7B16">
      <w:pPr>
        <w:tabs>
          <w:tab w:val="left" w:pos="-720"/>
        </w:tabs>
        <w:suppressAutoHyphens/>
        <w:spacing w:after="0" w:line="240" w:lineRule="atLeast"/>
        <w:jc w:val="center"/>
        <w:rPr>
          <w:b/>
          <w:bCs/>
        </w:rPr>
      </w:pPr>
      <w:r>
        <w:rPr>
          <w:b/>
          <w:bCs/>
        </w:rPr>
        <w:t>LASER LOCAL RULES (LS-3)</w:t>
      </w:r>
    </w:p>
    <w:p w:rsidR="002A7B16" w:rsidRDefault="002A7B16" w:rsidP="002A7B16">
      <w:pPr>
        <w:tabs>
          <w:tab w:val="left" w:pos="-720"/>
        </w:tabs>
        <w:suppressAutoHyphens/>
        <w:spacing w:after="0" w:line="240" w:lineRule="atLeast"/>
        <w:jc w:val="center"/>
        <w:rPr>
          <w:b/>
          <w:bCs/>
        </w:rPr>
      </w:pP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2"/>
        <w:gridCol w:w="2410"/>
        <w:gridCol w:w="2410"/>
      </w:tblGrid>
      <w:tr w:rsidR="00110FC4" w:rsidTr="002A7B16">
        <w:trPr>
          <w:cantSplit/>
          <w:trHeight w:val="90"/>
          <w:tblHeader/>
          <w:jc w:val="center"/>
        </w:trPr>
        <w:tc>
          <w:tcPr>
            <w:tcW w:w="4152" w:type="dxa"/>
            <w:shd w:val="pct25" w:color="auto" w:fill="FFFFFF"/>
          </w:tcPr>
          <w:p w:rsidR="00110FC4" w:rsidRDefault="00110FC4" w:rsidP="002A7B16">
            <w:pPr>
              <w:spacing w:after="0"/>
              <w:jc w:val="center"/>
              <w:rPr>
                <w:b/>
                <w:bCs/>
                <w:sz w:val="20"/>
                <w:szCs w:val="20"/>
              </w:rPr>
            </w:pPr>
            <w:r>
              <w:rPr>
                <w:b/>
                <w:bCs/>
                <w:sz w:val="20"/>
                <w:szCs w:val="20"/>
              </w:rPr>
              <w:t>LASER LOCAL RULES (LS-3)</w:t>
            </w:r>
          </w:p>
        </w:tc>
        <w:tc>
          <w:tcPr>
            <w:tcW w:w="2410" w:type="dxa"/>
            <w:shd w:val="pct25" w:color="auto" w:fill="FFFFFF"/>
          </w:tcPr>
          <w:p w:rsidR="00110FC4" w:rsidRDefault="00110FC4" w:rsidP="002A7B16">
            <w:pPr>
              <w:spacing w:after="0"/>
              <w:jc w:val="right"/>
              <w:rPr>
                <w:b/>
                <w:bCs/>
                <w:sz w:val="20"/>
                <w:szCs w:val="20"/>
              </w:rPr>
            </w:pPr>
            <w:r>
              <w:rPr>
                <w:b/>
                <w:bCs/>
                <w:sz w:val="20"/>
                <w:szCs w:val="20"/>
              </w:rPr>
              <w:t>Laser Ref. No:</w:t>
            </w:r>
          </w:p>
        </w:tc>
        <w:tc>
          <w:tcPr>
            <w:tcW w:w="2410" w:type="dxa"/>
            <w:shd w:val="pct25" w:color="auto" w:fill="FFFFFF"/>
          </w:tcPr>
          <w:p w:rsidR="00110FC4" w:rsidRDefault="00110FC4" w:rsidP="002A7B16">
            <w:pPr>
              <w:spacing w:after="0"/>
              <w:jc w:val="center"/>
              <w:rPr>
                <w:b/>
                <w:bCs/>
                <w:sz w:val="20"/>
                <w:szCs w:val="20"/>
              </w:rPr>
            </w:pPr>
          </w:p>
        </w:tc>
      </w:tr>
      <w:tr w:rsidR="00110FC4" w:rsidTr="002A7B16">
        <w:trPr>
          <w:cantSplit/>
          <w:trHeight w:val="368"/>
          <w:jc w:val="center"/>
        </w:trPr>
        <w:tc>
          <w:tcPr>
            <w:tcW w:w="8972" w:type="dxa"/>
            <w:gridSpan w:val="3"/>
          </w:tcPr>
          <w:p w:rsidR="00110FC4" w:rsidRDefault="00110FC4" w:rsidP="002A7B16">
            <w:pPr>
              <w:spacing w:after="0"/>
              <w:jc w:val="left"/>
              <w:rPr>
                <w:sz w:val="20"/>
                <w:szCs w:val="20"/>
              </w:rPr>
            </w:pPr>
            <w:r>
              <w:rPr>
                <w:b/>
                <w:bCs/>
                <w:sz w:val="20"/>
                <w:szCs w:val="20"/>
              </w:rPr>
              <w:t xml:space="preserve">Policy Note:  </w:t>
            </w:r>
            <w:r>
              <w:rPr>
                <w:sz w:val="20"/>
                <w:szCs w:val="20"/>
              </w:rPr>
              <w:t>Laser Local Rules are required when engineering controls are not adequate to fully control any significant risk from a laser beam.</w:t>
            </w:r>
          </w:p>
        </w:tc>
      </w:tr>
      <w:tr w:rsidR="00110FC4" w:rsidTr="002A7B16">
        <w:trPr>
          <w:trHeight w:val="80"/>
          <w:jc w:val="center"/>
        </w:trPr>
        <w:tc>
          <w:tcPr>
            <w:tcW w:w="8972" w:type="dxa"/>
            <w:gridSpan w:val="3"/>
            <w:shd w:val="clear" w:color="auto" w:fill="B3B3B3"/>
          </w:tcPr>
          <w:p w:rsidR="00110FC4" w:rsidRDefault="00110FC4" w:rsidP="002A7B16">
            <w:pPr>
              <w:spacing w:after="0"/>
              <w:jc w:val="center"/>
              <w:rPr>
                <w:b/>
                <w:bCs/>
                <w:i/>
                <w:iCs/>
                <w:sz w:val="20"/>
                <w:szCs w:val="20"/>
              </w:rPr>
            </w:pPr>
            <w:r>
              <w:rPr>
                <w:b/>
                <w:bCs/>
                <w:i/>
                <w:iCs/>
                <w:sz w:val="20"/>
                <w:szCs w:val="20"/>
              </w:rPr>
              <w:t xml:space="preserve">A copy of these Local Rules must be appended to the relevant Laser Registration Form </w:t>
            </w:r>
          </w:p>
          <w:p w:rsidR="00110FC4" w:rsidRDefault="00110FC4" w:rsidP="002A7B16">
            <w:pPr>
              <w:spacing w:after="0"/>
              <w:jc w:val="center"/>
              <w:rPr>
                <w:b/>
                <w:bCs/>
                <w:i/>
                <w:iCs/>
                <w:sz w:val="20"/>
                <w:szCs w:val="20"/>
              </w:rPr>
            </w:pPr>
            <w:r>
              <w:rPr>
                <w:b/>
                <w:bCs/>
                <w:i/>
                <w:iCs/>
                <w:sz w:val="20"/>
                <w:szCs w:val="20"/>
              </w:rPr>
              <w:t>(LS-1) and Risk Assessment (LS-2)</w:t>
            </w:r>
          </w:p>
        </w:tc>
      </w:tr>
    </w:tbl>
    <w:p w:rsidR="002A7B16" w:rsidRDefault="002A7B16" w:rsidP="002A7B16">
      <w:pPr>
        <w:spacing w:after="0"/>
        <w:ind w:left="567" w:hanging="567"/>
        <w:jc w:val="left"/>
        <w:rPr>
          <w:b/>
          <w:bCs/>
          <w:sz w:val="20"/>
          <w:szCs w:val="20"/>
        </w:rPr>
      </w:pPr>
    </w:p>
    <w:p w:rsidR="002A7B16" w:rsidRDefault="002A7B16" w:rsidP="002A7B16">
      <w:pPr>
        <w:numPr>
          <w:ilvl w:val="0"/>
          <w:numId w:val="27"/>
        </w:numPr>
        <w:spacing w:after="0"/>
        <w:ind w:left="357" w:hanging="357"/>
        <w:jc w:val="left"/>
      </w:pPr>
      <w:r>
        <w:rPr>
          <w:b/>
          <w:bCs/>
          <w:sz w:val="20"/>
          <w:szCs w:val="20"/>
        </w:rPr>
        <w:t>TRAINING REQUIREMENTS FOR AUTHORISED USERS</w:t>
      </w:r>
      <w:r>
        <w:t xml:space="preserve"> </w:t>
      </w:r>
    </w:p>
    <w:p w:rsidR="002A7B16" w:rsidRDefault="002A7B16" w:rsidP="002A7B16">
      <w:pPr>
        <w:spacing w:after="0"/>
        <w:jc w:val="left"/>
        <w:rPr>
          <w:sz w:val="20"/>
          <w:szCs w:val="20"/>
        </w:rPr>
      </w:pPr>
    </w:p>
    <w:p w:rsidR="002A7B16" w:rsidRPr="000F1B76" w:rsidRDefault="002A7B16" w:rsidP="002A7B16">
      <w:pPr>
        <w:spacing w:after="0"/>
        <w:jc w:val="left"/>
        <w:rPr>
          <w:color w:val="FF0000"/>
          <w:sz w:val="20"/>
          <w:szCs w:val="20"/>
        </w:rPr>
      </w:pPr>
      <w:r w:rsidRPr="000F1B76">
        <w:rPr>
          <w:color w:val="FF0000"/>
          <w:sz w:val="20"/>
          <w:szCs w:val="20"/>
        </w:rPr>
        <w:t>All persons present during operation of the lasers must be trained as follows:</w:t>
      </w:r>
    </w:p>
    <w:p w:rsidR="002A7B16" w:rsidRPr="000F1B76" w:rsidRDefault="002A7B16" w:rsidP="002A7B16">
      <w:pPr>
        <w:spacing w:after="0"/>
        <w:jc w:val="left"/>
        <w:rPr>
          <w:color w:val="FF0000"/>
          <w:sz w:val="20"/>
          <w:szCs w:val="20"/>
        </w:rPr>
      </w:pPr>
    </w:p>
    <w:p w:rsidR="002A7B16" w:rsidRPr="000F1B76" w:rsidRDefault="001C546C" w:rsidP="000F1B76">
      <w:pPr>
        <w:pStyle w:val="MediumGrid1-Accent21"/>
        <w:numPr>
          <w:ilvl w:val="0"/>
          <w:numId w:val="29"/>
        </w:numPr>
        <w:spacing w:after="0"/>
        <w:ind w:left="567" w:hanging="567"/>
        <w:jc w:val="left"/>
        <w:rPr>
          <w:color w:val="FF0000"/>
          <w:sz w:val="20"/>
          <w:szCs w:val="20"/>
        </w:rPr>
      </w:pPr>
      <w:r w:rsidRPr="000F1B76">
        <w:rPr>
          <w:color w:val="FF0000"/>
          <w:sz w:val="20"/>
          <w:szCs w:val="20"/>
        </w:rPr>
        <w:t xml:space="preserve">Attendance on the ‘Introduction to </w:t>
      </w:r>
      <w:r w:rsidR="002A7B16" w:rsidRPr="000F1B76">
        <w:rPr>
          <w:color w:val="FF0000"/>
          <w:sz w:val="20"/>
          <w:szCs w:val="20"/>
        </w:rPr>
        <w:t>laser safety</w:t>
      </w:r>
      <w:r w:rsidRPr="000F1B76">
        <w:rPr>
          <w:color w:val="FF0000"/>
          <w:sz w:val="20"/>
          <w:szCs w:val="20"/>
        </w:rPr>
        <w:t>’ seminar</w:t>
      </w:r>
      <w:r w:rsidR="002A7B16" w:rsidRPr="000F1B76">
        <w:rPr>
          <w:color w:val="FF0000"/>
          <w:sz w:val="20"/>
          <w:szCs w:val="20"/>
        </w:rPr>
        <w:t xml:space="preserve"> by the Departmental Laser Supervisor</w:t>
      </w:r>
      <w:r w:rsidRPr="000F1B76">
        <w:rPr>
          <w:color w:val="FF0000"/>
          <w:sz w:val="20"/>
          <w:szCs w:val="20"/>
        </w:rPr>
        <w:t xml:space="preserve"> or University Laser Safety Officer.</w:t>
      </w:r>
    </w:p>
    <w:p w:rsidR="002A7B16" w:rsidRPr="000F1B76" w:rsidRDefault="001C546C" w:rsidP="000F1B76">
      <w:pPr>
        <w:numPr>
          <w:ilvl w:val="0"/>
          <w:numId w:val="29"/>
        </w:numPr>
        <w:spacing w:after="0"/>
        <w:ind w:left="567" w:hanging="567"/>
        <w:contextualSpacing/>
        <w:jc w:val="left"/>
        <w:rPr>
          <w:color w:val="FF0000"/>
          <w:sz w:val="20"/>
          <w:szCs w:val="20"/>
        </w:rPr>
      </w:pPr>
      <w:r w:rsidRPr="000F1B76">
        <w:rPr>
          <w:color w:val="FF0000"/>
          <w:sz w:val="20"/>
          <w:szCs w:val="20"/>
        </w:rPr>
        <w:t>G</w:t>
      </w:r>
      <w:r w:rsidR="002A7B16" w:rsidRPr="000F1B76">
        <w:rPr>
          <w:color w:val="FF0000"/>
          <w:sz w:val="20"/>
          <w:szCs w:val="20"/>
        </w:rPr>
        <w:t>roup laser training regarding local rules, protocols and the specific laser systems to be used. This will include:</w:t>
      </w:r>
    </w:p>
    <w:p w:rsidR="002A7B16" w:rsidRPr="000F1B76" w:rsidRDefault="002A7B16" w:rsidP="002A7B16">
      <w:pPr>
        <w:spacing w:after="0"/>
        <w:ind w:left="1257"/>
        <w:jc w:val="left"/>
        <w:rPr>
          <w:color w:val="FF0000"/>
          <w:sz w:val="20"/>
          <w:szCs w:val="20"/>
        </w:rPr>
      </w:pPr>
    </w:p>
    <w:p w:rsidR="002A7B16" w:rsidRPr="000F1B76" w:rsidRDefault="002A7B16" w:rsidP="000F1B76">
      <w:pPr>
        <w:numPr>
          <w:ilvl w:val="1"/>
          <w:numId w:val="28"/>
        </w:numPr>
        <w:spacing w:after="0"/>
        <w:ind w:left="1134" w:hanging="567"/>
        <w:jc w:val="left"/>
        <w:rPr>
          <w:color w:val="FF0000"/>
          <w:sz w:val="20"/>
          <w:szCs w:val="20"/>
        </w:rPr>
      </w:pPr>
      <w:r w:rsidRPr="000F1B76">
        <w:rPr>
          <w:color w:val="FF0000"/>
          <w:sz w:val="20"/>
          <w:szCs w:val="20"/>
        </w:rPr>
        <w:t xml:space="preserve">Understanding of every single component, beam path, wavelengths, pulse energies and pulse durations on the laser table  </w:t>
      </w:r>
    </w:p>
    <w:p w:rsidR="002A7B16" w:rsidRPr="000F1B76" w:rsidRDefault="002A7B16" w:rsidP="000F1B76">
      <w:pPr>
        <w:numPr>
          <w:ilvl w:val="1"/>
          <w:numId w:val="28"/>
        </w:numPr>
        <w:spacing w:after="0"/>
        <w:ind w:left="1134" w:hanging="567"/>
        <w:jc w:val="left"/>
        <w:rPr>
          <w:color w:val="FF0000"/>
          <w:sz w:val="20"/>
          <w:szCs w:val="20"/>
        </w:rPr>
      </w:pPr>
      <w:r w:rsidRPr="000F1B76">
        <w:rPr>
          <w:color w:val="FF0000"/>
          <w:sz w:val="20"/>
          <w:szCs w:val="20"/>
        </w:rPr>
        <w:t>General operation of the laser system and accompanying experimental equipment.</w:t>
      </w:r>
    </w:p>
    <w:p w:rsidR="002A7B16" w:rsidRPr="000F1B76" w:rsidRDefault="002A7B16" w:rsidP="000F1B76">
      <w:pPr>
        <w:numPr>
          <w:ilvl w:val="1"/>
          <w:numId w:val="28"/>
        </w:numPr>
        <w:spacing w:after="0"/>
        <w:ind w:left="1134" w:hanging="567"/>
        <w:jc w:val="left"/>
        <w:rPr>
          <w:color w:val="FF0000"/>
          <w:sz w:val="20"/>
          <w:szCs w:val="20"/>
        </w:rPr>
      </w:pPr>
      <w:r w:rsidRPr="000F1B76">
        <w:rPr>
          <w:color w:val="FF0000"/>
          <w:sz w:val="20"/>
          <w:szCs w:val="20"/>
        </w:rPr>
        <w:t>Understanding of the hazards associated with the laser system.</w:t>
      </w:r>
    </w:p>
    <w:p w:rsidR="002A7B16" w:rsidRPr="000F1B76" w:rsidRDefault="002A7B16" w:rsidP="000F1B76">
      <w:pPr>
        <w:numPr>
          <w:ilvl w:val="1"/>
          <w:numId w:val="28"/>
        </w:numPr>
        <w:tabs>
          <w:tab w:val="clear" w:pos="567"/>
          <w:tab w:val="clear" w:pos="1134"/>
        </w:tabs>
        <w:autoSpaceDE w:val="0"/>
        <w:autoSpaceDN w:val="0"/>
        <w:adjustRightInd w:val="0"/>
        <w:spacing w:after="0"/>
        <w:ind w:left="1134" w:hanging="567"/>
        <w:jc w:val="left"/>
        <w:rPr>
          <w:color w:val="FF0000"/>
          <w:sz w:val="20"/>
          <w:szCs w:val="20"/>
        </w:rPr>
      </w:pPr>
      <w:r w:rsidRPr="000F1B76">
        <w:rPr>
          <w:color w:val="FF0000"/>
          <w:sz w:val="20"/>
          <w:szCs w:val="20"/>
        </w:rPr>
        <w:t>Laser start-up and shutdown procedures.</w:t>
      </w:r>
    </w:p>
    <w:p w:rsidR="002A7B16" w:rsidRPr="000F1B76" w:rsidRDefault="002A7B16" w:rsidP="000F1B76">
      <w:pPr>
        <w:numPr>
          <w:ilvl w:val="1"/>
          <w:numId w:val="28"/>
        </w:numPr>
        <w:tabs>
          <w:tab w:val="clear" w:pos="567"/>
          <w:tab w:val="clear" w:pos="1134"/>
        </w:tabs>
        <w:autoSpaceDE w:val="0"/>
        <w:autoSpaceDN w:val="0"/>
        <w:adjustRightInd w:val="0"/>
        <w:spacing w:after="0"/>
        <w:ind w:left="1134" w:hanging="567"/>
        <w:jc w:val="left"/>
        <w:rPr>
          <w:color w:val="FF0000"/>
          <w:sz w:val="20"/>
          <w:szCs w:val="20"/>
        </w:rPr>
      </w:pPr>
      <w:r w:rsidRPr="000F1B76">
        <w:rPr>
          <w:color w:val="FF0000"/>
          <w:sz w:val="20"/>
          <w:szCs w:val="20"/>
        </w:rPr>
        <w:t>The correct use and limitations of control systems (enclosures, interlocks, warning lights, curtains, ventilation)</w:t>
      </w:r>
    </w:p>
    <w:p w:rsidR="002A7B16" w:rsidRPr="000F1B76" w:rsidRDefault="002A7B16" w:rsidP="000F1B76">
      <w:pPr>
        <w:numPr>
          <w:ilvl w:val="1"/>
          <w:numId w:val="28"/>
        </w:numPr>
        <w:tabs>
          <w:tab w:val="clear" w:pos="567"/>
          <w:tab w:val="clear" w:pos="1134"/>
        </w:tabs>
        <w:autoSpaceDE w:val="0"/>
        <w:autoSpaceDN w:val="0"/>
        <w:adjustRightInd w:val="0"/>
        <w:spacing w:after="0"/>
        <w:ind w:left="1134" w:hanging="567"/>
        <w:jc w:val="left"/>
        <w:rPr>
          <w:color w:val="FF0000"/>
          <w:sz w:val="20"/>
          <w:szCs w:val="20"/>
        </w:rPr>
      </w:pPr>
      <w:r w:rsidRPr="000F1B76">
        <w:rPr>
          <w:color w:val="FF0000"/>
          <w:sz w:val="20"/>
          <w:szCs w:val="20"/>
        </w:rPr>
        <w:t>Selection, use, storage and limitations of personal protective equipment.</w:t>
      </w:r>
    </w:p>
    <w:p w:rsidR="002A7B16" w:rsidRPr="000F1B76" w:rsidRDefault="002A7B16" w:rsidP="000F1B76">
      <w:pPr>
        <w:numPr>
          <w:ilvl w:val="1"/>
          <w:numId w:val="28"/>
        </w:numPr>
        <w:tabs>
          <w:tab w:val="clear" w:pos="567"/>
          <w:tab w:val="clear" w:pos="1134"/>
        </w:tabs>
        <w:autoSpaceDE w:val="0"/>
        <w:autoSpaceDN w:val="0"/>
        <w:adjustRightInd w:val="0"/>
        <w:spacing w:after="0"/>
        <w:ind w:left="1134" w:hanging="567"/>
        <w:jc w:val="left"/>
        <w:rPr>
          <w:color w:val="FF0000"/>
          <w:sz w:val="20"/>
          <w:szCs w:val="20"/>
        </w:rPr>
      </w:pPr>
      <w:r w:rsidRPr="000F1B76">
        <w:rPr>
          <w:color w:val="FF0000"/>
          <w:sz w:val="20"/>
          <w:szCs w:val="20"/>
        </w:rPr>
        <w:t>Supervisory arrangements, specifically any activity that requires close supervision.</w:t>
      </w:r>
    </w:p>
    <w:p w:rsidR="002A7B16" w:rsidRPr="000F1B76" w:rsidRDefault="002A7B16" w:rsidP="000F1B76">
      <w:pPr>
        <w:numPr>
          <w:ilvl w:val="1"/>
          <w:numId w:val="28"/>
        </w:numPr>
        <w:tabs>
          <w:tab w:val="clear" w:pos="567"/>
          <w:tab w:val="clear" w:pos="1134"/>
        </w:tabs>
        <w:autoSpaceDE w:val="0"/>
        <w:autoSpaceDN w:val="0"/>
        <w:adjustRightInd w:val="0"/>
        <w:spacing w:after="0"/>
        <w:ind w:left="1134" w:hanging="567"/>
        <w:jc w:val="left"/>
        <w:rPr>
          <w:color w:val="FF0000"/>
          <w:sz w:val="20"/>
          <w:szCs w:val="20"/>
        </w:rPr>
      </w:pPr>
      <w:r w:rsidRPr="000F1B76">
        <w:rPr>
          <w:color w:val="FF0000"/>
          <w:sz w:val="20"/>
          <w:szCs w:val="20"/>
        </w:rPr>
        <w:t>Entry requirements for non-authorised users into the Laser Controlled Area.</w:t>
      </w:r>
    </w:p>
    <w:p w:rsidR="002A7B16" w:rsidRPr="000F1B76" w:rsidRDefault="002A7B16" w:rsidP="000F1B76">
      <w:pPr>
        <w:numPr>
          <w:ilvl w:val="1"/>
          <w:numId w:val="28"/>
        </w:numPr>
        <w:tabs>
          <w:tab w:val="clear" w:pos="567"/>
          <w:tab w:val="clear" w:pos="1134"/>
        </w:tabs>
        <w:autoSpaceDE w:val="0"/>
        <w:autoSpaceDN w:val="0"/>
        <w:adjustRightInd w:val="0"/>
        <w:spacing w:after="0"/>
        <w:ind w:left="1134" w:hanging="567"/>
        <w:jc w:val="left"/>
        <w:rPr>
          <w:color w:val="FF0000"/>
          <w:sz w:val="20"/>
          <w:szCs w:val="20"/>
        </w:rPr>
      </w:pPr>
      <w:r w:rsidRPr="000F1B76">
        <w:rPr>
          <w:color w:val="FF0000"/>
          <w:sz w:val="20"/>
          <w:szCs w:val="20"/>
        </w:rPr>
        <w:t>Emergency procedures and accident reporting arrangements.</w:t>
      </w:r>
    </w:p>
    <w:p w:rsidR="002A7B16" w:rsidRPr="000F1B76" w:rsidRDefault="002A7B16" w:rsidP="002A7B16">
      <w:pPr>
        <w:pStyle w:val="MediumGrid1-Accent21"/>
        <w:spacing w:after="0"/>
        <w:ind w:left="973"/>
        <w:jc w:val="left"/>
        <w:rPr>
          <w:color w:val="FF0000"/>
          <w:sz w:val="20"/>
          <w:szCs w:val="20"/>
        </w:rPr>
      </w:pPr>
    </w:p>
    <w:p w:rsidR="002A7B16" w:rsidRPr="000F1B76" w:rsidRDefault="002A7B16" w:rsidP="002A7B16">
      <w:pPr>
        <w:spacing w:after="0"/>
        <w:jc w:val="left"/>
        <w:rPr>
          <w:color w:val="FF0000"/>
          <w:sz w:val="20"/>
          <w:szCs w:val="20"/>
        </w:rPr>
      </w:pPr>
      <w:r w:rsidRPr="000F1B76">
        <w:rPr>
          <w:color w:val="FF0000"/>
          <w:sz w:val="20"/>
          <w:szCs w:val="20"/>
        </w:rPr>
        <w:t xml:space="preserve">Those persons authorised </w:t>
      </w:r>
      <w:r w:rsidR="001C546C" w:rsidRPr="000F1B76">
        <w:rPr>
          <w:color w:val="FF0000"/>
          <w:sz w:val="20"/>
          <w:szCs w:val="20"/>
        </w:rPr>
        <w:t>to use the laser are</w:t>
      </w:r>
      <w:r w:rsidRPr="000F1B76">
        <w:rPr>
          <w:color w:val="FF0000"/>
          <w:sz w:val="20"/>
          <w:szCs w:val="20"/>
        </w:rPr>
        <w:t xml:space="preserve"> named </w:t>
      </w:r>
      <w:r w:rsidR="001C546C" w:rsidRPr="000F1B76">
        <w:rPr>
          <w:color w:val="FF0000"/>
          <w:sz w:val="20"/>
          <w:szCs w:val="20"/>
        </w:rPr>
        <w:t>and</w:t>
      </w:r>
      <w:r w:rsidRPr="000F1B76">
        <w:rPr>
          <w:color w:val="FF0000"/>
          <w:sz w:val="20"/>
          <w:szCs w:val="20"/>
        </w:rPr>
        <w:t xml:space="preserve"> listed in </w:t>
      </w:r>
      <w:r w:rsidR="001C546C" w:rsidRPr="000F1B76">
        <w:rPr>
          <w:color w:val="FF0000"/>
          <w:sz w:val="20"/>
          <w:szCs w:val="20"/>
        </w:rPr>
        <w:t xml:space="preserve">individual </w:t>
      </w:r>
      <w:r w:rsidRPr="000F1B76">
        <w:rPr>
          <w:color w:val="FF0000"/>
          <w:sz w:val="20"/>
          <w:szCs w:val="20"/>
        </w:rPr>
        <w:t>Laser User Training Record</w:t>
      </w:r>
      <w:r w:rsidR="001C546C" w:rsidRPr="000F1B76">
        <w:rPr>
          <w:color w:val="FF0000"/>
          <w:sz w:val="20"/>
          <w:szCs w:val="20"/>
        </w:rPr>
        <w:t>s.</w:t>
      </w:r>
    </w:p>
    <w:p w:rsidR="002A7B16" w:rsidRDefault="002A7B16" w:rsidP="002A7B16">
      <w:pPr>
        <w:spacing w:after="0"/>
        <w:ind w:left="357"/>
        <w:jc w:val="left"/>
        <w:rPr>
          <w:b/>
          <w:bCs/>
          <w:sz w:val="20"/>
          <w:szCs w:val="20"/>
        </w:rPr>
      </w:pPr>
    </w:p>
    <w:p w:rsidR="002A7B16" w:rsidRDefault="002A7B16" w:rsidP="002A7B16">
      <w:pPr>
        <w:numPr>
          <w:ilvl w:val="0"/>
          <w:numId w:val="27"/>
        </w:numPr>
        <w:spacing w:after="0"/>
        <w:ind w:left="357" w:hanging="357"/>
        <w:jc w:val="left"/>
        <w:rPr>
          <w:b/>
          <w:bCs/>
          <w:sz w:val="20"/>
          <w:szCs w:val="20"/>
        </w:rPr>
      </w:pPr>
      <w:r>
        <w:rPr>
          <w:b/>
          <w:bCs/>
          <w:sz w:val="20"/>
          <w:szCs w:val="20"/>
        </w:rPr>
        <w:t>LASER CONTROLLED AREA</w:t>
      </w:r>
    </w:p>
    <w:p w:rsidR="002A7B16" w:rsidRDefault="002A7B16" w:rsidP="002A7B16">
      <w:pPr>
        <w:spacing w:after="0"/>
        <w:jc w:val="left"/>
        <w:rPr>
          <w:sz w:val="20"/>
          <w:szCs w:val="20"/>
        </w:rPr>
      </w:pPr>
    </w:p>
    <w:p w:rsidR="0027446D" w:rsidRDefault="0027446D" w:rsidP="002A7B16">
      <w:pPr>
        <w:spacing w:after="0"/>
        <w:jc w:val="left"/>
        <w:rPr>
          <w:sz w:val="20"/>
          <w:szCs w:val="20"/>
        </w:rPr>
      </w:pPr>
    </w:p>
    <w:p w:rsidR="002A7B16" w:rsidRPr="002A7B16" w:rsidRDefault="002A7B16" w:rsidP="002A7B16">
      <w:pPr>
        <w:numPr>
          <w:ilvl w:val="0"/>
          <w:numId w:val="27"/>
        </w:numPr>
        <w:spacing w:after="0"/>
        <w:ind w:left="357" w:hanging="357"/>
        <w:jc w:val="left"/>
      </w:pPr>
      <w:r>
        <w:rPr>
          <w:b/>
          <w:bCs/>
          <w:sz w:val="20"/>
          <w:szCs w:val="20"/>
        </w:rPr>
        <w:t>PROCEDURES</w:t>
      </w:r>
    </w:p>
    <w:p w:rsidR="001C546C" w:rsidRDefault="001C546C" w:rsidP="001C546C">
      <w:pPr>
        <w:spacing w:after="0"/>
        <w:jc w:val="left"/>
        <w:rPr>
          <w:sz w:val="20"/>
          <w:szCs w:val="20"/>
        </w:rPr>
      </w:pPr>
    </w:p>
    <w:p w:rsidR="001C546C" w:rsidRDefault="001C546C" w:rsidP="001C546C">
      <w:pPr>
        <w:tabs>
          <w:tab w:val="clear" w:pos="567"/>
          <w:tab w:val="clear" w:pos="1134"/>
          <w:tab w:val="clear" w:pos="1701"/>
          <w:tab w:val="clear" w:pos="5670"/>
          <w:tab w:val="clear" w:pos="9072"/>
        </w:tabs>
        <w:spacing w:after="0"/>
        <w:jc w:val="left"/>
        <w:rPr>
          <w:sz w:val="20"/>
          <w:szCs w:val="20"/>
        </w:rPr>
      </w:pPr>
    </w:p>
    <w:p w:rsidR="001C546C" w:rsidRPr="001C546C" w:rsidRDefault="001C546C" w:rsidP="001C546C">
      <w:pPr>
        <w:numPr>
          <w:ilvl w:val="0"/>
          <w:numId w:val="27"/>
        </w:numPr>
        <w:spacing w:after="0"/>
        <w:ind w:left="357" w:hanging="357"/>
        <w:jc w:val="left"/>
      </w:pPr>
      <w:r>
        <w:rPr>
          <w:b/>
          <w:bCs/>
          <w:sz w:val="20"/>
          <w:szCs w:val="20"/>
        </w:rPr>
        <w:t>PROTECTION MEASURES - SUMMARY</w:t>
      </w:r>
      <w:r w:rsidRPr="001C546C">
        <w:rPr>
          <w:b/>
          <w:bCs/>
          <w:sz w:val="20"/>
          <w:szCs w:val="20"/>
        </w:rPr>
        <w:t xml:space="preserve"> </w:t>
      </w:r>
    </w:p>
    <w:p w:rsidR="001C546C" w:rsidRDefault="001C546C" w:rsidP="001C546C">
      <w:pPr>
        <w:spacing w:after="0"/>
        <w:jc w:val="left"/>
        <w:rPr>
          <w:b/>
          <w:bCs/>
          <w:sz w:val="20"/>
          <w:szCs w:val="20"/>
        </w:rPr>
      </w:pPr>
    </w:p>
    <w:p w:rsidR="001C546C" w:rsidRDefault="000677F2" w:rsidP="000677F2">
      <w:pPr>
        <w:numPr>
          <w:ilvl w:val="1"/>
          <w:numId w:val="27"/>
        </w:numPr>
        <w:spacing w:after="0"/>
        <w:ind w:left="567" w:hanging="567"/>
        <w:jc w:val="left"/>
        <w:rPr>
          <w:b/>
          <w:bCs/>
          <w:sz w:val="20"/>
          <w:szCs w:val="20"/>
        </w:rPr>
      </w:pPr>
      <w:r>
        <w:rPr>
          <w:b/>
          <w:bCs/>
          <w:sz w:val="20"/>
          <w:szCs w:val="20"/>
        </w:rPr>
        <w:t>Engineering controls:</w:t>
      </w:r>
    </w:p>
    <w:p w:rsidR="000677F2" w:rsidRDefault="000677F2" w:rsidP="000677F2">
      <w:pPr>
        <w:spacing w:after="0"/>
        <w:ind w:left="567"/>
        <w:jc w:val="left"/>
        <w:rPr>
          <w:b/>
          <w:bCs/>
          <w:sz w:val="20"/>
          <w:szCs w:val="20"/>
        </w:rPr>
      </w:pPr>
    </w:p>
    <w:p w:rsidR="001C546C" w:rsidRDefault="001C546C" w:rsidP="001C546C">
      <w:pPr>
        <w:spacing w:after="0"/>
        <w:jc w:val="left"/>
        <w:rPr>
          <w:b/>
          <w:bCs/>
          <w:sz w:val="20"/>
          <w:szCs w:val="20"/>
        </w:rPr>
      </w:pPr>
    </w:p>
    <w:p w:rsidR="001C546C" w:rsidRPr="00DD0092" w:rsidRDefault="000677F2" w:rsidP="000677F2">
      <w:pPr>
        <w:numPr>
          <w:ilvl w:val="1"/>
          <w:numId w:val="27"/>
        </w:numPr>
        <w:spacing w:after="0"/>
        <w:ind w:left="567" w:hanging="567"/>
        <w:jc w:val="left"/>
        <w:rPr>
          <w:b/>
          <w:bCs/>
          <w:sz w:val="20"/>
          <w:szCs w:val="20"/>
        </w:rPr>
      </w:pPr>
      <w:r>
        <w:rPr>
          <w:b/>
          <w:bCs/>
          <w:sz w:val="20"/>
          <w:szCs w:val="20"/>
        </w:rPr>
        <w:t>Administrative controls:</w:t>
      </w:r>
    </w:p>
    <w:p w:rsidR="000677F2" w:rsidRPr="000677F2" w:rsidRDefault="000677F2" w:rsidP="000677F2">
      <w:pPr>
        <w:spacing w:after="0"/>
        <w:ind w:left="1134"/>
        <w:contextualSpacing/>
        <w:jc w:val="left"/>
        <w:rPr>
          <w:color w:val="000000"/>
          <w:sz w:val="20"/>
          <w:szCs w:val="20"/>
        </w:rPr>
      </w:pPr>
    </w:p>
    <w:p w:rsidR="001C546C" w:rsidRDefault="001C546C" w:rsidP="001C546C">
      <w:pPr>
        <w:spacing w:after="0"/>
        <w:jc w:val="left"/>
        <w:rPr>
          <w:sz w:val="20"/>
          <w:szCs w:val="20"/>
        </w:rPr>
      </w:pPr>
    </w:p>
    <w:p w:rsidR="001C546C" w:rsidRDefault="001C546C" w:rsidP="000677F2">
      <w:pPr>
        <w:numPr>
          <w:ilvl w:val="1"/>
          <w:numId w:val="27"/>
        </w:numPr>
        <w:spacing w:after="0"/>
        <w:ind w:left="567" w:hanging="567"/>
        <w:jc w:val="left"/>
        <w:rPr>
          <w:b/>
          <w:bCs/>
          <w:sz w:val="20"/>
          <w:szCs w:val="20"/>
        </w:rPr>
      </w:pPr>
      <w:r>
        <w:rPr>
          <w:b/>
          <w:bCs/>
          <w:sz w:val="20"/>
          <w:szCs w:val="20"/>
        </w:rPr>
        <w:t>Personal protective equipment (In addition to normal laboratory procedures):</w:t>
      </w:r>
    </w:p>
    <w:p w:rsidR="001C546C" w:rsidRDefault="001C546C" w:rsidP="001C546C">
      <w:pPr>
        <w:spacing w:after="0"/>
        <w:jc w:val="left"/>
        <w:rPr>
          <w:sz w:val="20"/>
          <w:szCs w:val="20"/>
        </w:rPr>
      </w:pP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4"/>
        <w:gridCol w:w="3336"/>
      </w:tblGrid>
      <w:tr w:rsidR="001C546C" w:rsidTr="0027446D">
        <w:trPr>
          <w:cantSplit/>
          <w:jc w:val="center"/>
        </w:trPr>
        <w:tc>
          <w:tcPr>
            <w:tcW w:w="1678" w:type="dxa"/>
          </w:tcPr>
          <w:p w:rsidR="001C546C" w:rsidRDefault="001C546C" w:rsidP="001C546C">
            <w:pPr>
              <w:spacing w:after="0"/>
              <w:jc w:val="left"/>
              <w:rPr>
                <w:sz w:val="20"/>
                <w:szCs w:val="20"/>
              </w:rPr>
            </w:pPr>
            <w:r>
              <w:rPr>
                <w:sz w:val="20"/>
                <w:szCs w:val="20"/>
              </w:rPr>
              <w:t>Make:</w:t>
            </w:r>
          </w:p>
        </w:tc>
        <w:tc>
          <w:tcPr>
            <w:tcW w:w="2398" w:type="dxa"/>
          </w:tcPr>
          <w:p w:rsidR="001C546C" w:rsidRPr="005A42DD" w:rsidRDefault="001C546C" w:rsidP="001C546C">
            <w:pPr>
              <w:spacing w:after="0"/>
              <w:jc w:val="left"/>
              <w:rPr>
                <w:sz w:val="20"/>
                <w:szCs w:val="20"/>
              </w:rPr>
            </w:pPr>
          </w:p>
        </w:tc>
      </w:tr>
      <w:tr w:rsidR="001C546C" w:rsidTr="0027446D">
        <w:trPr>
          <w:cantSplit/>
          <w:jc w:val="center"/>
        </w:trPr>
        <w:tc>
          <w:tcPr>
            <w:tcW w:w="1678" w:type="dxa"/>
          </w:tcPr>
          <w:p w:rsidR="001C546C" w:rsidRDefault="001C546C" w:rsidP="001C546C">
            <w:pPr>
              <w:spacing w:after="0"/>
              <w:jc w:val="left"/>
              <w:rPr>
                <w:sz w:val="20"/>
                <w:szCs w:val="20"/>
              </w:rPr>
            </w:pPr>
            <w:r>
              <w:rPr>
                <w:sz w:val="20"/>
                <w:szCs w:val="20"/>
              </w:rPr>
              <w:t>Model:</w:t>
            </w:r>
          </w:p>
        </w:tc>
        <w:tc>
          <w:tcPr>
            <w:tcW w:w="2398" w:type="dxa"/>
          </w:tcPr>
          <w:p w:rsidR="001C546C" w:rsidRPr="005A42DD" w:rsidRDefault="001C546C" w:rsidP="001C546C">
            <w:pPr>
              <w:spacing w:after="0"/>
              <w:jc w:val="left"/>
              <w:rPr>
                <w:sz w:val="20"/>
                <w:szCs w:val="20"/>
              </w:rPr>
            </w:pPr>
          </w:p>
        </w:tc>
      </w:tr>
      <w:tr w:rsidR="001C546C" w:rsidTr="0027446D">
        <w:trPr>
          <w:cantSplit/>
          <w:jc w:val="center"/>
        </w:trPr>
        <w:tc>
          <w:tcPr>
            <w:tcW w:w="1678" w:type="dxa"/>
          </w:tcPr>
          <w:p w:rsidR="001C546C" w:rsidRDefault="001C546C" w:rsidP="001C546C">
            <w:pPr>
              <w:spacing w:after="0"/>
              <w:jc w:val="left"/>
              <w:rPr>
                <w:sz w:val="20"/>
                <w:szCs w:val="20"/>
              </w:rPr>
            </w:pPr>
            <w:r>
              <w:rPr>
                <w:sz w:val="20"/>
                <w:szCs w:val="20"/>
              </w:rPr>
              <w:t>Serial no:</w:t>
            </w:r>
          </w:p>
        </w:tc>
        <w:tc>
          <w:tcPr>
            <w:tcW w:w="2398" w:type="dxa"/>
          </w:tcPr>
          <w:p w:rsidR="001C546C" w:rsidRDefault="001C546C" w:rsidP="001C546C">
            <w:pPr>
              <w:spacing w:after="0"/>
              <w:jc w:val="left"/>
              <w:rPr>
                <w:i/>
                <w:iCs/>
                <w:sz w:val="20"/>
                <w:szCs w:val="20"/>
              </w:rPr>
            </w:pPr>
          </w:p>
        </w:tc>
      </w:tr>
      <w:tr w:rsidR="001C546C" w:rsidTr="0027446D">
        <w:trPr>
          <w:cantSplit/>
          <w:jc w:val="center"/>
        </w:trPr>
        <w:tc>
          <w:tcPr>
            <w:tcW w:w="1678" w:type="dxa"/>
          </w:tcPr>
          <w:p w:rsidR="001C546C" w:rsidRDefault="001C546C" w:rsidP="001C546C">
            <w:pPr>
              <w:spacing w:after="0"/>
              <w:jc w:val="left"/>
              <w:rPr>
                <w:sz w:val="20"/>
                <w:szCs w:val="20"/>
              </w:rPr>
            </w:pPr>
            <w:r>
              <w:rPr>
                <w:sz w:val="20"/>
                <w:szCs w:val="20"/>
              </w:rPr>
              <w:t>General eyewear - EN207 L scale</w:t>
            </w:r>
          </w:p>
        </w:tc>
        <w:tc>
          <w:tcPr>
            <w:tcW w:w="2398" w:type="dxa"/>
          </w:tcPr>
          <w:p w:rsidR="001C546C" w:rsidRDefault="001C546C" w:rsidP="001C546C">
            <w:pPr>
              <w:pStyle w:val="HTMLPreformatted"/>
            </w:pPr>
          </w:p>
        </w:tc>
      </w:tr>
      <w:tr w:rsidR="001C546C" w:rsidRPr="00592851" w:rsidTr="0027446D">
        <w:trPr>
          <w:cantSplit/>
          <w:jc w:val="center"/>
        </w:trPr>
        <w:tc>
          <w:tcPr>
            <w:tcW w:w="1678" w:type="dxa"/>
          </w:tcPr>
          <w:p w:rsidR="001C546C" w:rsidRDefault="001C546C" w:rsidP="001C546C">
            <w:pPr>
              <w:spacing w:after="0"/>
              <w:jc w:val="left"/>
              <w:rPr>
                <w:sz w:val="20"/>
                <w:szCs w:val="20"/>
              </w:rPr>
            </w:pPr>
            <w:r>
              <w:rPr>
                <w:sz w:val="20"/>
                <w:szCs w:val="20"/>
              </w:rPr>
              <w:t>Make/Model (As per EN207 requirements)</w:t>
            </w:r>
          </w:p>
        </w:tc>
        <w:tc>
          <w:tcPr>
            <w:tcW w:w="2398" w:type="dxa"/>
          </w:tcPr>
          <w:p w:rsidR="001C546C" w:rsidRDefault="001C546C" w:rsidP="001C546C">
            <w:pPr>
              <w:pStyle w:val="HTMLPreformatted"/>
              <w:rPr>
                <w:rFonts w:ascii="Arial" w:hAnsi="Arial" w:cs="Arial"/>
              </w:rPr>
            </w:pPr>
          </w:p>
          <w:p w:rsidR="001C546C" w:rsidRDefault="001C546C" w:rsidP="001C546C">
            <w:pPr>
              <w:spacing w:after="0"/>
              <w:jc w:val="left"/>
              <w:rPr>
                <w:i/>
                <w:iCs/>
                <w:sz w:val="20"/>
                <w:szCs w:val="20"/>
              </w:rPr>
            </w:pPr>
          </w:p>
        </w:tc>
      </w:tr>
    </w:tbl>
    <w:p w:rsidR="001C546C" w:rsidRDefault="001C546C" w:rsidP="001C546C">
      <w:pPr>
        <w:spacing w:after="0"/>
        <w:jc w:val="left"/>
        <w:rPr>
          <w:b/>
          <w:bCs/>
          <w:sz w:val="20"/>
          <w:szCs w:val="20"/>
        </w:rPr>
      </w:pPr>
    </w:p>
    <w:p w:rsidR="001C546C" w:rsidRDefault="0027446D" w:rsidP="000677F2">
      <w:pPr>
        <w:numPr>
          <w:ilvl w:val="1"/>
          <w:numId w:val="27"/>
        </w:numPr>
        <w:spacing w:after="0"/>
        <w:ind w:left="567" w:hanging="567"/>
        <w:jc w:val="left"/>
        <w:rPr>
          <w:b/>
          <w:bCs/>
          <w:sz w:val="20"/>
          <w:szCs w:val="20"/>
        </w:rPr>
      </w:pPr>
      <w:r>
        <w:rPr>
          <w:b/>
          <w:bCs/>
          <w:sz w:val="20"/>
          <w:szCs w:val="20"/>
        </w:rPr>
        <w:br w:type="page"/>
      </w:r>
      <w:r w:rsidR="001C546C">
        <w:rPr>
          <w:b/>
          <w:bCs/>
          <w:sz w:val="20"/>
          <w:szCs w:val="20"/>
        </w:rPr>
        <w:lastRenderedPageBreak/>
        <w:t>Monitoring:</w:t>
      </w:r>
    </w:p>
    <w:p w:rsidR="001C546C" w:rsidRDefault="001C546C" w:rsidP="001C546C">
      <w:pPr>
        <w:spacing w:after="0"/>
        <w:jc w:val="left"/>
        <w:rPr>
          <w:b/>
          <w:bCs/>
          <w:sz w:val="20"/>
          <w:szCs w:val="20"/>
        </w:rPr>
      </w:pPr>
    </w:p>
    <w:p w:rsidR="001C546C" w:rsidRDefault="001C546C" w:rsidP="001C546C">
      <w:pPr>
        <w:pStyle w:val="HTMLPreformatted"/>
        <w:rPr>
          <w:rFonts w:ascii="Arial" w:hAnsi="Arial" w:cs="Arial"/>
        </w:rPr>
      </w:pPr>
    </w:p>
    <w:p w:rsidR="001C546C" w:rsidRPr="001C546C" w:rsidRDefault="001C546C" w:rsidP="001C546C">
      <w:pPr>
        <w:numPr>
          <w:ilvl w:val="0"/>
          <w:numId w:val="27"/>
        </w:numPr>
        <w:spacing w:after="0"/>
        <w:ind w:left="357" w:hanging="357"/>
        <w:jc w:val="left"/>
        <w:rPr>
          <w:b/>
          <w:bCs/>
          <w:sz w:val="20"/>
          <w:szCs w:val="20"/>
        </w:rPr>
      </w:pPr>
      <w:r w:rsidRPr="001C546C">
        <w:rPr>
          <w:b/>
          <w:bCs/>
          <w:sz w:val="20"/>
          <w:szCs w:val="20"/>
        </w:rPr>
        <w:t>EMERGENCY PLAN</w:t>
      </w:r>
    </w:p>
    <w:p w:rsidR="00110FC4" w:rsidRDefault="00110FC4" w:rsidP="002A7B16">
      <w:pPr>
        <w:spacing w:after="0"/>
      </w:pPr>
    </w:p>
    <w:p w:rsidR="001C546C" w:rsidRPr="000F1B76" w:rsidRDefault="001C546C" w:rsidP="000F1B76">
      <w:pPr>
        <w:numPr>
          <w:ilvl w:val="0"/>
          <w:numId w:val="29"/>
        </w:numPr>
        <w:spacing w:after="0"/>
        <w:ind w:left="567" w:hanging="567"/>
        <w:contextualSpacing/>
        <w:jc w:val="left"/>
        <w:rPr>
          <w:color w:val="FF0000"/>
          <w:sz w:val="20"/>
          <w:szCs w:val="20"/>
        </w:rPr>
      </w:pPr>
      <w:r w:rsidRPr="000F1B76">
        <w:rPr>
          <w:color w:val="FF0000"/>
          <w:sz w:val="20"/>
          <w:szCs w:val="20"/>
        </w:rPr>
        <w:t xml:space="preserve">In case of emergency, all beams must be safely isolated or the power to the laser switched off using the emergency stop at the lasermet interlock system or the mains switch on the east wall next to the Laser.  </w:t>
      </w:r>
    </w:p>
    <w:p w:rsidR="001C546C" w:rsidRPr="000F1B76" w:rsidRDefault="001C546C" w:rsidP="000F1B76">
      <w:pPr>
        <w:numPr>
          <w:ilvl w:val="0"/>
          <w:numId w:val="29"/>
        </w:numPr>
        <w:spacing w:after="0"/>
        <w:ind w:left="567" w:hanging="567"/>
        <w:contextualSpacing/>
        <w:jc w:val="left"/>
        <w:rPr>
          <w:color w:val="FF0000"/>
          <w:sz w:val="20"/>
          <w:szCs w:val="20"/>
        </w:rPr>
      </w:pPr>
      <w:r w:rsidRPr="000F1B76">
        <w:rPr>
          <w:color w:val="FF0000"/>
          <w:sz w:val="20"/>
          <w:szCs w:val="20"/>
        </w:rPr>
        <w:t>If necessary, switch off the laser power by pressing the Lasermet emergency stop button.</w:t>
      </w:r>
    </w:p>
    <w:p w:rsidR="001C546C" w:rsidRPr="000F1B76" w:rsidRDefault="001C546C" w:rsidP="000F1B76">
      <w:pPr>
        <w:numPr>
          <w:ilvl w:val="0"/>
          <w:numId w:val="29"/>
        </w:numPr>
        <w:spacing w:after="0"/>
        <w:ind w:left="567" w:hanging="567"/>
        <w:contextualSpacing/>
        <w:jc w:val="left"/>
        <w:rPr>
          <w:color w:val="FF0000"/>
          <w:sz w:val="20"/>
          <w:szCs w:val="20"/>
        </w:rPr>
      </w:pPr>
      <w:r w:rsidRPr="000F1B76">
        <w:rPr>
          <w:color w:val="FF0000"/>
          <w:sz w:val="20"/>
          <w:szCs w:val="20"/>
        </w:rPr>
        <w:t>The laboratory may be accessed in an emergency via the break glass point located next to the keypad. The laser power is automatically switched off when the break glass point is used.</w:t>
      </w:r>
    </w:p>
    <w:p w:rsidR="001C546C" w:rsidRPr="000F1B76" w:rsidRDefault="001C546C" w:rsidP="000F1B76">
      <w:pPr>
        <w:numPr>
          <w:ilvl w:val="0"/>
          <w:numId w:val="29"/>
        </w:numPr>
        <w:spacing w:after="0"/>
        <w:ind w:left="567" w:hanging="567"/>
        <w:contextualSpacing/>
        <w:jc w:val="left"/>
        <w:rPr>
          <w:color w:val="FF0000"/>
          <w:sz w:val="20"/>
          <w:szCs w:val="20"/>
        </w:rPr>
      </w:pPr>
      <w:r w:rsidRPr="000F1B76">
        <w:rPr>
          <w:color w:val="FF0000"/>
          <w:sz w:val="20"/>
          <w:szCs w:val="20"/>
        </w:rPr>
        <w:t>In addition to the beam, all other potential hazards must be made safe, electrical supply (as necessary).</w:t>
      </w:r>
    </w:p>
    <w:p w:rsidR="001C546C" w:rsidRPr="000F1B76" w:rsidRDefault="001C546C" w:rsidP="000F1B76">
      <w:pPr>
        <w:numPr>
          <w:ilvl w:val="0"/>
          <w:numId w:val="29"/>
        </w:numPr>
        <w:spacing w:after="0"/>
        <w:ind w:left="567" w:hanging="567"/>
        <w:contextualSpacing/>
        <w:jc w:val="left"/>
        <w:rPr>
          <w:color w:val="FF0000"/>
          <w:sz w:val="20"/>
          <w:szCs w:val="20"/>
        </w:rPr>
      </w:pPr>
      <w:r w:rsidRPr="000F1B76">
        <w:rPr>
          <w:color w:val="FF0000"/>
          <w:sz w:val="20"/>
          <w:szCs w:val="20"/>
        </w:rPr>
        <w:t>First Aid assistance must be obtained for anyone who is injured.  If a Laser eye strike is suspected, the person must be sent to the John Radcliffe Eye Hospital:</w:t>
      </w:r>
    </w:p>
    <w:p w:rsidR="001C546C" w:rsidRPr="000F1B76" w:rsidRDefault="001C546C" w:rsidP="000F1B76">
      <w:pPr>
        <w:numPr>
          <w:ilvl w:val="0"/>
          <w:numId w:val="29"/>
        </w:numPr>
        <w:spacing w:after="0"/>
        <w:ind w:left="567" w:hanging="567"/>
        <w:contextualSpacing/>
        <w:jc w:val="left"/>
        <w:rPr>
          <w:color w:val="FF0000"/>
          <w:sz w:val="20"/>
          <w:szCs w:val="20"/>
        </w:rPr>
      </w:pPr>
      <w:r w:rsidRPr="000F1B76">
        <w:rPr>
          <w:color w:val="FF0000"/>
          <w:sz w:val="20"/>
          <w:szCs w:val="20"/>
        </w:rPr>
        <w:t>Note: Eye Casualty, John Radcliffe Hospital, Oxford. Tel: 01865 234800.</w:t>
      </w:r>
    </w:p>
    <w:p w:rsidR="001C546C" w:rsidRPr="000F1B76" w:rsidRDefault="001C546C" w:rsidP="000F1B76">
      <w:pPr>
        <w:numPr>
          <w:ilvl w:val="0"/>
          <w:numId w:val="29"/>
        </w:numPr>
        <w:spacing w:after="0"/>
        <w:ind w:left="567" w:hanging="567"/>
        <w:contextualSpacing/>
        <w:jc w:val="left"/>
        <w:rPr>
          <w:color w:val="FF0000"/>
          <w:sz w:val="20"/>
          <w:szCs w:val="20"/>
        </w:rPr>
      </w:pPr>
      <w:r w:rsidRPr="000F1B76">
        <w:rPr>
          <w:color w:val="FF0000"/>
          <w:sz w:val="20"/>
          <w:szCs w:val="20"/>
        </w:rPr>
        <w:t>The hospital should, ideally, be notified before the person arrives</w:t>
      </w:r>
    </w:p>
    <w:p w:rsidR="001C546C" w:rsidRPr="000F1B76" w:rsidRDefault="001C546C" w:rsidP="000F1B76">
      <w:pPr>
        <w:numPr>
          <w:ilvl w:val="0"/>
          <w:numId w:val="29"/>
        </w:numPr>
        <w:spacing w:after="0"/>
        <w:ind w:left="567" w:hanging="567"/>
        <w:contextualSpacing/>
        <w:jc w:val="left"/>
        <w:rPr>
          <w:color w:val="FF0000"/>
          <w:sz w:val="20"/>
          <w:szCs w:val="20"/>
        </w:rPr>
      </w:pPr>
      <w:r w:rsidRPr="000F1B76">
        <w:rPr>
          <w:color w:val="FF0000"/>
          <w:sz w:val="20"/>
          <w:szCs w:val="20"/>
        </w:rPr>
        <w:t>The laser registration form and these local rules must be sent with the individual, to help the hospital assess the injury.</w:t>
      </w:r>
    </w:p>
    <w:p w:rsidR="001C546C" w:rsidRPr="000F1B76" w:rsidRDefault="001C546C" w:rsidP="000F1B76">
      <w:pPr>
        <w:numPr>
          <w:ilvl w:val="0"/>
          <w:numId w:val="29"/>
        </w:numPr>
        <w:tabs>
          <w:tab w:val="right" w:pos="9072"/>
        </w:tabs>
        <w:spacing w:after="0"/>
        <w:ind w:left="567" w:hanging="567"/>
        <w:contextualSpacing/>
        <w:jc w:val="left"/>
        <w:rPr>
          <w:color w:val="FF0000"/>
          <w:sz w:val="20"/>
          <w:szCs w:val="20"/>
        </w:rPr>
      </w:pPr>
      <w:r w:rsidRPr="000F1B76">
        <w:rPr>
          <w:color w:val="FF0000"/>
          <w:sz w:val="20"/>
          <w:szCs w:val="20"/>
        </w:rPr>
        <w:t>Following any laser injury, the University Occupational Health Service and Safety Office must be contacted and/or an accident form submitted.  This must be done as soon as possible or at least within 24hrs.  Once the area has been made safe, the state of the room should be maintained, in case a follow-up inspection is required.</w:t>
      </w:r>
    </w:p>
    <w:sectPr w:rsidR="001C546C" w:rsidRPr="000F1B76" w:rsidSect="002A7B1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BBE" w:rsidRDefault="00EC0BBE">
      <w:pPr>
        <w:spacing w:after="0"/>
      </w:pPr>
      <w:r>
        <w:separator/>
      </w:r>
    </w:p>
  </w:endnote>
  <w:endnote w:type="continuationSeparator" w:id="0">
    <w:p w:rsidR="00EC0BBE" w:rsidRDefault="00EC0B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AD1" w:rsidRDefault="00370AD1">
    <w:pPr>
      <w:pStyle w:val="Footer"/>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sidR="00DF7146">
      <w:rPr>
        <w:noProof/>
        <w:lang w:val="en-US"/>
      </w:rPr>
      <w:t>1</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BBE" w:rsidRDefault="00EC0BBE">
      <w:pPr>
        <w:pStyle w:val="FootnoteSeparator"/>
      </w:pPr>
    </w:p>
  </w:footnote>
  <w:footnote w:type="continuationSeparator" w:id="0">
    <w:p w:rsidR="00EC0BBE" w:rsidRDefault="00EC0BBE">
      <w:pPr>
        <w:pStyle w:val="FootnoteSeparator"/>
      </w:pPr>
    </w:p>
  </w:footnote>
  <w:footnote w:type="continuationNotice" w:id="1">
    <w:p w:rsidR="00EC0BBE" w:rsidRDefault="00EC0BBE">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AD1" w:rsidRDefault="00370AD1">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1665"/>
    <w:multiLevelType w:val="hybridMultilevel"/>
    <w:tmpl w:val="C62AD956"/>
    <w:lvl w:ilvl="0" w:tplc="08090003">
      <w:start w:val="1"/>
      <w:numFmt w:val="bullet"/>
      <w:lvlText w:val="o"/>
      <w:lvlJc w:val="left"/>
      <w:pPr>
        <w:tabs>
          <w:tab w:val="num" w:pos="284"/>
        </w:tabs>
        <w:ind w:left="284" w:hanging="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72C0D"/>
    <w:multiLevelType w:val="hybridMultilevel"/>
    <w:tmpl w:val="99746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64CF4"/>
    <w:multiLevelType w:val="multilevel"/>
    <w:tmpl w:val="0809001F"/>
    <w:lvl w:ilvl="0">
      <w:start w:val="1"/>
      <w:numFmt w:val="decimal"/>
      <w:lvlText w:val="%1."/>
      <w:lvlJc w:val="left"/>
      <w:pPr>
        <w:ind w:left="360" w:hanging="360"/>
      </w:pPr>
      <w:rPr>
        <w:rFonts w:hint="default"/>
        <w:b/>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8112EE"/>
    <w:multiLevelType w:val="multilevel"/>
    <w:tmpl w:val="AD5A0BDC"/>
    <w:lvl w:ilvl="0">
      <w:start w:val="1"/>
      <w:numFmt w:val="bullet"/>
      <w:lvlText w:val="o"/>
      <w:lvlJc w:val="left"/>
      <w:pPr>
        <w:tabs>
          <w:tab w:val="num" w:pos="284"/>
        </w:tabs>
        <w:ind w:left="284" w:hanging="284"/>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6131D"/>
    <w:multiLevelType w:val="multilevel"/>
    <w:tmpl w:val="F224D640"/>
    <w:lvl w:ilvl="0">
      <w:start w:val="1"/>
      <w:numFmt w:val="bullet"/>
      <w:lvlText w:val=""/>
      <w:lvlJc w:val="left"/>
      <w:pPr>
        <w:tabs>
          <w:tab w:val="num" w:pos="284"/>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35EA7"/>
    <w:multiLevelType w:val="hybridMultilevel"/>
    <w:tmpl w:val="E262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B26FF"/>
    <w:multiLevelType w:val="hybridMultilevel"/>
    <w:tmpl w:val="61183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80692"/>
    <w:multiLevelType w:val="hybridMultilevel"/>
    <w:tmpl w:val="9B16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E35E7"/>
    <w:multiLevelType w:val="hybridMultilevel"/>
    <w:tmpl w:val="4DC017E2"/>
    <w:lvl w:ilvl="0" w:tplc="FFFFFFFF">
      <w:start w:val="1"/>
      <w:numFmt w:val="bullet"/>
      <w:lvlText w:val=""/>
      <w:lvlJc w:val="left"/>
      <w:pPr>
        <w:tabs>
          <w:tab w:val="num" w:pos="5606"/>
        </w:tabs>
        <w:ind w:left="5606"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C2F4A"/>
    <w:multiLevelType w:val="hybridMultilevel"/>
    <w:tmpl w:val="D29AD7AA"/>
    <w:lvl w:ilvl="0" w:tplc="08090001">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50323A"/>
    <w:multiLevelType w:val="multilevel"/>
    <w:tmpl w:val="C520E1A6"/>
    <w:lvl w:ilvl="0">
      <w:start w:val="165"/>
      <w:numFmt w:val="bullet"/>
      <w:lvlText w:val="–"/>
      <w:lvlJc w:val="left"/>
      <w:pPr>
        <w:tabs>
          <w:tab w:val="num" w:pos="284"/>
        </w:tabs>
        <w:ind w:left="284" w:hanging="284"/>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A12F6B"/>
    <w:multiLevelType w:val="hybridMultilevel"/>
    <w:tmpl w:val="AFE8C2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F20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252152"/>
    <w:multiLevelType w:val="multilevel"/>
    <w:tmpl w:val="711CC78C"/>
    <w:lvl w:ilvl="0">
      <w:start w:val="1"/>
      <w:numFmt w:val="decimal"/>
      <w:lvlText w:val="%1."/>
      <w:lvlJc w:val="left"/>
      <w:pPr>
        <w:ind w:left="663" w:hanging="360"/>
      </w:pPr>
      <w:rPr>
        <w:rFonts w:cs="Times New Roman"/>
        <w:b/>
        <w:bCs/>
      </w:rPr>
    </w:lvl>
    <w:lvl w:ilvl="1">
      <w:start w:val="1"/>
      <w:numFmt w:val="decimal"/>
      <w:isLgl/>
      <w:lvlText w:val="%1.%2"/>
      <w:lvlJc w:val="left"/>
      <w:pPr>
        <w:tabs>
          <w:tab w:val="num" w:pos="798"/>
        </w:tabs>
        <w:ind w:left="798" w:hanging="495"/>
      </w:pPr>
      <w:rPr>
        <w:rFonts w:cs="Times New Roman" w:hint="default"/>
      </w:rPr>
    </w:lvl>
    <w:lvl w:ilvl="2">
      <w:start w:val="1"/>
      <w:numFmt w:val="decimal"/>
      <w:isLgl/>
      <w:lvlText w:val="%1.%2.%3"/>
      <w:lvlJc w:val="left"/>
      <w:pPr>
        <w:tabs>
          <w:tab w:val="num" w:pos="1023"/>
        </w:tabs>
        <w:ind w:left="1023" w:hanging="720"/>
      </w:pPr>
      <w:rPr>
        <w:rFonts w:cs="Times New Roman" w:hint="default"/>
      </w:rPr>
    </w:lvl>
    <w:lvl w:ilvl="3">
      <w:start w:val="1"/>
      <w:numFmt w:val="decimal"/>
      <w:isLgl/>
      <w:lvlText w:val="%1.%2.%3.%4"/>
      <w:lvlJc w:val="left"/>
      <w:pPr>
        <w:tabs>
          <w:tab w:val="num" w:pos="1023"/>
        </w:tabs>
        <w:ind w:left="1023" w:hanging="720"/>
      </w:pPr>
      <w:rPr>
        <w:rFonts w:cs="Times New Roman" w:hint="default"/>
      </w:rPr>
    </w:lvl>
    <w:lvl w:ilvl="4">
      <w:start w:val="1"/>
      <w:numFmt w:val="decimal"/>
      <w:isLgl/>
      <w:lvlText w:val="%1.%2.%3.%4.%5"/>
      <w:lvlJc w:val="left"/>
      <w:pPr>
        <w:tabs>
          <w:tab w:val="num" w:pos="1383"/>
        </w:tabs>
        <w:ind w:left="1383" w:hanging="1080"/>
      </w:pPr>
      <w:rPr>
        <w:rFonts w:cs="Times New Roman" w:hint="default"/>
      </w:rPr>
    </w:lvl>
    <w:lvl w:ilvl="5">
      <w:start w:val="1"/>
      <w:numFmt w:val="decimal"/>
      <w:isLgl/>
      <w:lvlText w:val="%1.%2.%3.%4.%5.%6"/>
      <w:lvlJc w:val="left"/>
      <w:pPr>
        <w:tabs>
          <w:tab w:val="num" w:pos="1383"/>
        </w:tabs>
        <w:ind w:left="1383" w:hanging="1080"/>
      </w:pPr>
      <w:rPr>
        <w:rFonts w:cs="Times New Roman" w:hint="default"/>
      </w:rPr>
    </w:lvl>
    <w:lvl w:ilvl="6">
      <w:start w:val="1"/>
      <w:numFmt w:val="decimal"/>
      <w:isLgl/>
      <w:lvlText w:val="%1.%2.%3.%4.%5.%6.%7"/>
      <w:lvlJc w:val="left"/>
      <w:pPr>
        <w:tabs>
          <w:tab w:val="num" w:pos="1743"/>
        </w:tabs>
        <w:ind w:left="1743" w:hanging="1440"/>
      </w:pPr>
      <w:rPr>
        <w:rFonts w:cs="Times New Roman" w:hint="default"/>
      </w:rPr>
    </w:lvl>
    <w:lvl w:ilvl="7">
      <w:start w:val="1"/>
      <w:numFmt w:val="decimal"/>
      <w:isLgl/>
      <w:lvlText w:val="%1.%2.%3.%4.%5.%6.%7.%8"/>
      <w:lvlJc w:val="left"/>
      <w:pPr>
        <w:tabs>
          <w:tab w:val="num" w:pos="1743"/>
        </w:tabs>
        <w:ind w:left="1743" w:hanging="1440"/>
      </w:pPr>
      <w:rPr>
        <w:rFonts w:cs="Times New Roman" w:hint="default"/>
      </w:rPr>
    </w:lvl>
    <w:lvl w:ilvl="8">
      <w:start w:val="1"/>
      <w:numFmt w:val="decimal"/>
      <w:isLgl/>
      <w:lvlText w:val="%1.%2.%3.%4.%5.%6.%7.%8.%9"/>
      <w:lvlJc w:val="left"/>
      <w:pPr>
        <w:tabs>
          <w:tab w:val="num" w:pos="2103"/>
        </w:tabs>
        <w:ind w:left="2103" w:hanging="1800"/>
      </w:pPr>
      <w:rPr>
        <w:rFonts w:cs="Times New Roman" w:hint="default"/>
      </w:rPr>
    </w:lvl>
  </w:abstractNum>
  <w:abstractNum w:abstractNumId="14" w15:restartNumberingAfterBreak="0">
    <w:nsid w:val="48D97884"/>
    <w:multiLevelType w:val="hybridMultilevel"/>
    <w:tmpl w:val="B46E607E"/>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D247A1"/>
    <w:multiLevelType w:val="hybridMultilevel"/>
    <w:tmpl w:val="55224C74"/>
    <w:lvl w:ilvl="0" w:tplc="FC88B6E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950762"/>
    <w:multiLevelType w:val="hybridMultilevel"/>
    <w:tmpl w:val="C26C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E380D"/>
    <w:multiLevelType w:val="hybridMultilevel"/>
    <w:tmpl w:val="EEA2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458F3"/>
    <w:multiLevelType w:val="hybridMultilevel"/>
    <w:tmpl w:val="4EE64790"/>
    <w:lvl w:ilvl="0" w:tplc="977C1126">
      <w:start w:val="1"/>
      <w:numFmt w:val="bullet"/>
      <w:lvlText w:val=""/>
      <w:lvlJc w:val="left"/>
      <w:pPr>
        <w:tabs>
          <w:tab w:val="num" w:pos="864"/>
        </w:tabs>
        <w:ind w:left="864"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E26C88"/>
    <w:multiLevelType w:val="hybridMultilevel"/>
    <w:tmpl w:val="974CD380"/>
    <w:lvl w:ilvl="0" w:tplc="08090001">
      <w:start w:val="1"/>
      <w:numFmt w:val="bullet"/>
      <w:lvlText w:val=""/>
      <w:lvlJc w:val="left"/>
      <w:pPr>
        <w:tabs>
          <w:tab w:val="num" w:pos="360"/>
        </w:tabs>
        <w:ind w:left="360" w:hanging="360"/>
      </w:pPr>
      <w:rPr>
        <w:rFonts w:ascii="Symbol" w:hAnsi="Symbol" w:hint="default"/>
      </w:rPr>
    </w:lvl>
    <w:lvl w:ilvl="1" w:tplc="115A22C0">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34862"/>
    <w:multiLevelType w:val="hybridMultilevel"/>
    <w:tmpl w:val="1F320C54"/>
    <w:lvl w:ilvl="0" w:tplc="FFFFFFFF">
      <w:start w:val="165"/>
      <w:numFmt w:val="bullet"/>
      <w:lvlText w:val="–"/>
      <w:lvlJc w:val="left"/>
      <w:pPr>
        <w:tabs>
          <w:tab w:val="num" w:pos="284"/>
        </w:tabs>
        <w:ind w:left="284" w:hanging="284"/>
      </w:pPr>
      <w:rPr>
        <w:rFonts w:ascii="Times New Roman" w:hAnsi="Times New Roman" w:hint="default"/>
      </w:rPr>
    </w:lvl>
    <w:lvl w:ilvl="1" w:tplc="8DC4FC48">
      <w:start w:val="1"/>
      <w:numFmt w:val="bullet"/>
      <w:lvlText w:val=""/>
      <w:lvlJc w:val="left"/>
      <w:pPr>
        <w:tabs>
          <w:tab w:val="num" w:pos="964"/>
        </w:tabs>
        <w:ind w:left="964" w:hanging="397"/>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060264"/>
    <w:multiLevelType w:val="multilevel"/>
    <w:tmpl w:val="81F403F4"/>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pPr>
      <w:rPr>
        <w:rFonts w:cs="Times New Roman"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pPr>
      <w:rPr>
        <w:rFonts w:cs="Times New Roman" w:hint="default"/>
        <w:color w:val="auto"/>
      </w:rPr>
    </w:lvl>
    <w:lvl w:ilvl="4">
      <w:start w:val="1"/>
      <w:numFmt w:val="none"/>
      <w:suff w:val="nothing"/>
      <w:lvlText w:val=""/>
      <w:lvlJc w:val="left"/>
      <w:rPr>
        <w:rFonts w:cs="Times New Roman" w:hint="default"/>
        <w:color w:val="auto"/>
      </w:rPr>
    </w:lvl>
    <w:lvl w:ilvl="5">
      <w:start w:val="1"/>
      <w:numFmt w:val="none"/>
      <w:suff w:val="nothing"/>
      <w:lvlText w:val=""/>
      <w:lvlJc w:val="left"/>
      <w:rPr>
        <w:rFonts w:cs="Times New Roman" w:hint="default"/>
        <w:color w:val="auto"/>
      </w:rPr>
    </w:lvl>
    <w:lvl w:ilvl="6">
      <w:start w:val="1"/>
      <w:numFmt w:val="none"/>
      <w:suff w:val="nothing"/>
      <w:lvlText w:val=""/>
      <w:lvlJc w:val="left"/>
      <w:pPr>
        <w:ind w:left="1440"/>
      </w:pPr>
      <w:rPr>
        <w:rFonts w:cs="Times New Roman" w:hint="default"/>
        <w:color w:val="auto"/>
      </w:rPr>
    </w:lvl>
    <w:lvl w:ilvl="7">
      <w:start w:val="1"/>
      <w:numFmt w:val="none"/>
      <w:suff w:val="nothing"/>
      <w:lvlText w:val=""/>
      <w:lvlJc w:val="left"/>
      <w:rPr>
        <w:rFonts w:cs="Times New Roman" w:hint="default"/>
        <w:color w:val="auto"/>
      </w:rPr>
    </w:lvl>
    <w:lvl w:ilvl="8">
      <w:start w:val="1"/>
      <w:numFmt w:val="none"/>
      <w:suff w:val="nothing"/>
      <w:lvlText w:val=""/>
      <w:lvlJc w:val="left"/>
      <w:rPr>
        <w:rFonts w:cs="Times New Roman" w:hint="default"/>
        <w:color w:val="auto"/>
      </w:rPr>
    </w:lvl>
  </w:abstractNum>
  <w:abstractNum w:abstractNumId="22" w15:restartNumberingAfterBreak="0">
    <w:nsid w:val="7BD57F93"/>
    <w:multiLevelType w:val="hybridMultilevel"/>
    <w:tmpl w:val="A04E6974"/>
    <w:lvl w:ilvl="0" w:tplc="FFFFFFFF">
      <w:start w:val="165"/>
      <w:numFmt w:val="bullet"/>
      <w:lvlText w:val="–"/>
      <w:lvlJc w:val="left"/>
      <w:pPr>
        <w:tabs>
          <w:tab w:val="num" w:pos="284"/>
        </w:tabs>
        <w:ind w:left="284" w:hanging="284"/>
      </w:pPr>
      <w:rPr>
        <w:rFonts w:ascii="Times New Roman" w:hAnsi="Times New Roman" w:hint="default"/>
      </w:rPr>
    </w:lvl>
    <w:lvl w:ilvl="1" w:tplc="FFFFFFFF">
      <w:start w:val="1"/>
      <w:numFmt w:val="bullet"/>
      <w:lvlText w:val="o"/>
      <w:lvlJc w:val="left"/>
      <w:pPr>
        <w:tabs>
          <w:tab w:val="num" w:pos="964"/>
        </w:tabs>
        <w:ind w:left="964" w:hanging="397"/>
      </w:pPr>
      <w:rPr>
        <w:rFonts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383C69"/>
    <w:multiLevelType w:val="hybridMultilevel"/>
    <w:tmpl w:val="9D705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33512F"/>
    <w:multiLevelType w:val="hybridMultilevel"/>
    <w:tmpl w:val="8592D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62BF3"/>
    <w:multiLevelType w:val="hybridMultilevel"/>
    <w:tmpl w:val="8A845C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6"/>
  </w:num>
  <w:num w:numId="4">
    <w:abstractNumId w:val="5"/>
  </w:num>
  <w:num w:numId="5">
    <w:abstractNumId w:val="1"/>
  </w:num>
  <w:num w:numId="6">
    <w:abstractNumId w:val="24"/>
  </w:num>
  <w:num w:numId="7">
    <w:abstractNumId w:val="22"/>
  </w:num>
  <w:num w:numId="8">
    <w:abstractNumId w:val="0"/>
  </w:num>
  <w:num w:numId="9">
    <w:abstractNumId w:val="3"/>
  </w:num>
  <w:num w:numId="10">
    <w:abstractNumId w:val="13"/>
  </w:num>
  <w:num w:numId="11">
    <w:abstractNumId w:val="8"/>
  </w:num>
  <w:num w:numId="12">
    <w:abstractNumId w:val="4"/>
  </w:num>
  <w:num w:numId="13">
    <w:abstractNumId w:val="9"/>
  </w:num>
  <w:num w:numId="14">
    <w:abstractNumId w:val="19"/>
  </w:num>
  <w:num w:numId="15">
    <w:abstractNumId w:val="17"/>
  </w:num>
  <w:num w:numId="16">
    <w:abstractNumId w:val="11"/>
  </w:num>
  <w:num w:numId="17">
    <w:abstractNumId w:val="23"/>
  </w:num>
  <w:num w:numId="18">
    <w:abstractNumId w:val="7"/>
  </w:num>
  <w:num w:numId="19">
    <w:abstractNumId w:val="10"/>
  </w:num>
  <w:num w:numId="20">
    <w:abstractNumId w:val="21"/>
  </w:num>
  <w:num w:numId="21">
    <w:abstractNumId w:val="21"/>
  </w:num>
  <w:num w:numId="22">
    <w:abstractNumId w:val="21"/>
  </w:num>
  <w:num w:numId="23">
    <w:abstractNumId w:val="6"/>
  </w:num>
  <w:num w:numId="24">
    <w:abstractNumId w:val="14"/>
  </w:num>
  <w:num w:numId="25">
    <w:abstractNumId w:val="15"/>
  </w:num>
  <w:num w:numId="26">
    <w:abstractNumId w:val="21"/>
  </w:num>
  <w:num w:numId="27">
    <w:abstractNumId w:val="2"/>
  </w:num>
  <w:num w:numId="28">
    <w:abstractNumId w:val="20"/>
  </w:num>
  <w:num w:numId="29">
    <w:abstractNumId w:val="2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drawingGridHorizontalSpacing w:val="11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2A5"/>
    <w:rsid w:val="000677F2"/>
    <w:rsid w:val="000F1B76"/>
    <w:rsid w:val="00110FC4"/>
    <w:rsid w:val="0012582F"/>
    <w:rsid w:val="001B0BF5"/>
    <w:rsid w:val="001C546C"/>
    <w:rsid w:val="002433D7"/>
    <w:rsid w:val="0027446D"/>
    <w:rsid w:val="002A7B16"/>
    <w:rsid w:val="00370AD1"/>
    <w:rsid w:val="003E3C76"/>
    <w:rsid w:val="003E6F3A"/>
    <w:rsid w:val="0044054C"/>
    <w:rsid w:val="00531FF1"/>
    <w:rsid w:val="00534FE3"/>
    <w:rsid w:val="00576BAD"/>
    <w:rsid w:val="00630D62"/>
    <w:rsid w:val="006412A5"/>
    <w:rsid w:val="00670573"/>
    <w:rsid w:val="007343D1"/>
    <w:rsid w:val="007D1A60"/>
    <w:rsid w:val="00983119"/>
    <w:rsid w:val="00994CE1"/>
    <w:rsid w:val="00DF7146"/>
    <w:rsid w:val="00EC0BB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CC2A673C-D250-485F-A349-326EF594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4F6"/>
    <w:pPr>
      <w:tabs>
        <w:tab w:val="left" w:pos="567"/>
        <w:tab w:val="left" w:pos="1134"/>
        <w:tab w:val="left" w:pos="1701"/>
        <w:tab w:val="left" w:pos="5670"/>
        <w:tab w:val="left" w:pos="9072"/>
      </w:tabs>
      <w:spacing w:after="240"/>
      <w:jc w:val="both"/>
    </w:pPr>
    <w:rPr>
      <w:rFonts w:ascii="Arial" w:hAnsi="Arial" w:cs="Arial"/>
      <w:sz w:val="22"/>
      <w:szCs w:val="22"/>
      <w:lang w:eastAsia="en-US"/>
    </w:rPr>
  </w:style>
  <w:style w:type="paragraph" w:styleId="Heading1">
    <w:name w:val="heading 1"/>
    <w:basedOn w:val="Normal"/>
    <w:next w:val="Normal"/>
    <w:link w:val="Heading1Char"/>
    <w:uiPriority w:val="9"/>
    <w:qFormat/>
    <w:rsid w:val="00135EC9"/>
    <w:pPr>
      <w:keepNext/>
      <w:spacing w:before="360" w:after="120"/>
      <w:jc w:val="left"/>
      <w:outlineLvl w:val="0"/>
    </w:pPr>
    <w:rPr>
      <w:b/>
      <w:bCs/>
      <w:caps/>
      <w:kern w:val="32"/>
    </w:rPr>
  </w:style>
  <w:style w:type="paragraph" w:styleId="Heading2">
    <w:name w:val="heading 2"/>
    <w:basedOn w:val="Normal"/>
    <w:next w:val="Normal"/>
    <w:link w:val="Heading2Char"/>
    <w:uiPriority w:val="9"/>
    <w:qFormat/>
    <w:rsid w:val="00135EC9"/>
    <w:pPr>
      <w:keepNext/>
      <w:spacing w:before="240" w:after="120"/>
      <w:jc w:val="left"/>
      <w:outlineLvl w:val="1"/>
    </w:pPr>
    <w:rPr>
      <w:b/>
      <w:bCs/>
    </w:rPr>
  </w:style>
  <w:style w:type="paragraph" w:styleId="Heading3">
    <w:name w:val="heading 3"/>
    <w:basedOn w:val="Normal"/>
    <w:next w:val="Normal"/>
    <w:link w:val="Heading3Char"/>
    <w:uiPriority w:val="9"/>
    <w:qFormat/>
    <w:rsid w:val="00135EC9"/>
    <w:pPr>
      <w:keepNext/>
      <w:spacing w:before="240" w:after="120"/>
      <w:jc w:val="left"/>
      <w:outlineLvl w:val="2"/>
    </w:pPr>
    <w:rPr>
      <w:i/>
      <w:iCs/>
    </w:rPr>
  </w:style>
  <w:style w:type="paragraph" w:styleId="Heading4">
    <w:name w:val="heading 4"/>
    <w:basedOn w:val="Normal"/>
    <w:next w:val="Normal"/>
    <w:link w:val="Heading4Char"/>
    <w:uiPriority w:val="9"/>
    <w:qFormat/>
    <w:rsid w:val="00135EC9"/>
    <w:pPr>
      <w:keepNext/>
      <w:spacing w:before="240" w:after="60"/>
      <w:jc w:val="left"/>
      <w:outlineLvl w:val="3"/>
    </w:pPr>
    <w:rPr>
      <w:b/>
      <w:bCs/>
      <w:sz w:val="26"/>
      <w:szCs w:val="26"/>
    </w:rPr>
  </w:style>
  <w:style w:type="paragraph" w:styleId="Heading5">
    <w:name w:val="heading 5"/>
    <w:basedOn w:val="Normal"/>
    <w:next w:val="Normal"/>
    <w:link w:val="Heading5Char"/>
    <w:uiPriority w:val="9"/>
    <w:qFormat/>
    <w:rsid w:val="00135EC9"/>
    <w:pPr>
      <w:spacing w:before="240" w:after="60"/>
      <w:jc w:val="left"/>
      <w:outlineLvl w:val="4"/>
    </w:pPr>
    <w:rPr>
      <w:b/>
      <w:bCs/>
      <w:i/>
      <w:iCs/>
      <w:sz w:val="24"/>
      <w:szCs w:val="24"/>
    </w:rPr>
  </w:style>
  <w:style w:type="paragraph" w:styleId="Heading6">
    <w:name w:val="heading 6"/>
    <w:basedOn w:val="Normal"/>
    <w:next w:val="Normal"/>
    <w:link w:val="Heading6Char"/>
    <w:uiPriority w:val="9"/>
    <w:qFormat/>
    <w:rsid w:val="00135EC9"/>
    <w:pPr>
      <w:spacing w:before="240" w:after="60"/>
      <w:jc w:val="left"/>
      <w:outlineLvl w:val="5"/>
    </w:pPr>
    <w:rPr>
      <w:b/>
      <w:bCs/>
      <w:sz w:val="20"/>
      <w:szCs w:val="20"/>
    </w:rPr>
  </w:style>
  <w:style w:type="paragraph" w:styleId="Heading7">
    <w:name w:val="heading 7"/>
    <w:basedOn w:val="Normal"/>
    <w:next w:val="Normal"/>
    <w:link w:val="Heading7Char"/>
    <w:uiPriority w:val="9"/>
    <w:qFormat/>
    <w:rsid w:val="00135EC9"/>
    <w:pPr>
      <w:spacing w:before="240" w:after="60"/>
      <w:jc w:val="left"/>
      <w:outlineLvl w:val="6"/>
    </w:pPr>
  </w:style>
  <w:style w:type="paragraph" w:styleId="Heading8">
    <w:name w:val="heading 8"/>
    <w:basedOn w:val="Normal"/>
    <w:next w:val="Normal"/>
    <w:link w:val="Heading8Char"/>
    <w:uiPriority w:val="9"/>
    <w:qFormat/>
    <w:rsid w:val="00135EC9"/>
    <w:pPr>
      <w:spacing w:before="240" w:after="60"/>
      <w:jc w:val="left"/>
      <w:outlineLvl w:val="7"/>
    </w:pPr>
    <w:rPr>
      <w:i/>
      <w:iCs/>
    </w:rPr>
  </w:style>
  <w:style w:type="paragraph" w:styleId="Heading9">
    <w:name w:val="heading 9"/>
    <w:basedOn w:val="Normal"/>
    <w:next w:val="Normal"/>
    <w:link w:val="Heading9Char"/>
    <w:uiPriority w:val="9"/>
    <w:qFormat/>
    <w:rsid w:val="00135EC9"/>
    <w:pPr>
      <w:spacing w:before="240" w:after="60"/>
      <w:jc w:val="left"/>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93AD8"/>
    <w:rPr>
      <w:rFonts w:ascii="Cambria" w:hAnsi="Cambria" w:cs="Cambria"/>
      <w:b/>
      <w:bCs/>
      <w:kern w:val="32"/>
      <w:sz w:val="32"/>
      <w:szCs w:val="32"/>
      <w:lang w:eastAsia="en-US"/>
    </w:rPr>
  </w:style>
  <w:style w:type="character" w:customStyle="1" w:styleId="Heading2Char">
    <w:name w:val="Heading 2 Char"/>
    <w:link w:val="Heading2"/>
    <w:uiPriority w:val="9"/>
    <w:semiHidden/>
    <w:locked/>
    <w:rsid w:val="00D93AD8"/>
    <w:rPr>
      <w:rFonts w:ascii="Cambria" w:hAnsi="Cambria" w:cs="Cambria"/>
      <w:b/>
      <w:bCs/>
      <w:i/>
      <w:iCs/>
      <w:sz w:val="28"/>
      <w:szCs w:val="28"/>
      <w:lang w:eastAsia="en-US"/>
    </w:rPr>
  </w:style>
  <w:style w:type="character" w:customStyle="1" w:styleId="Heading3Char">
    <w:name w:val="Heading 3 Char"/>
    <w:link w:val="Heading3"/>
    <w:uiPriority w:val="9"/>
    <w:semiHidden/>
    <w:locked/>
    <w:rsid w:val="00D93AD8"/>
    <w:rPr>
      <w:rFonts w:ascii="Cambria" w:hAnsi="Cambria" w:cs="Cambria"/>
      <w:b/>
      <w:bCs/>
      <w:sz w:val="26"/>
      <w:szCs w:val="26"/>
      <w:lang w:eastAsia="en-US"/>
    </w:rPr>
  </w:style>
  <w:style w:type="character" w:customStyle="1" w:styleId="Heading4Char">
    <w:name w:val="Heading 4 Char"/>
    <w:link w:val="Heading4"/>
    <w:uiPriority w:val="9"/>
    <w:semiHidden/>
    <w:locked/>
    <w:rsid w:val="00D93AD8"/>
    <w:rPr>
      <w:rFonts w:ascii="Calibri" w:hAnsi="Calibri" w:cs="Calibri"/>
      <w:b/>
      <w:bCs/>
      <w:sz w:val="28"/>
      <w:szCs w:val="28"/>
      <w:lang w:eastAsia="en-US"/>
    </w:rPr>
  </w:style>
  <w:style w:type="character" w:customStyle="1" w:styleId="Heading5Char">
    <w:name w:val="Heading 5 Char"/>
    <w:link w:val="Heading5"/>
    <w:uiPriority w:val="9"/>
    <w:semiHidden/>
    <w:locked/>
    <w:rsid w:val="00D93AD8"/>
    <w:rPr>
      <w:rFonts w:ascii="Calibri" w:hAnsi="Calibri" w:cs="Calibri"/>
      <w:b/>
      <w:bCs/>
      <w:i/>
      <w:iCs/>
      <w:sz w:val="26"/>
      <w:szCs w:val="26"/>
      <w:lang w:eastAsia="en-US"/>
    </w:rPr>
  </w:style>
  <w:style w:type="character" w:customStyle="1" w:styleId="Heading6Char">
    <w:name w:val="Heading 6 Char"/>
    <w:link w:val="Heading6"/>
    <w:uiPriority w:val="9"/>
    <w:semiHidden/>
    <w:locked/>
    <w:rsid w:val="00D93AD8"/>
    <w:rPr>
      <w:rFonts w:ascii="Calibri" w:hAnsi="Calibri" w:cs="Calibri"/>
      <w:b/>
      <w:bCs/>
      <w:lang w:eastAsia="en-US"/>
    </w:rPr>
  </w:style>
  <w:style w:type="character" w:customStyle="1" w:styleId="Heading7Char">
    <w:name w:val="Heading 7 Char"/>
    <w:link w:val="Heading7"/>
    <w:uiPriority w:val="9"/>
    <w:semiHidden/>
    <w:locked/>
    <w:rsid w:val="00D93AD8"/>
    <w:rPr>
      <w:rFonts w:ascii="Calibri" w:hAnsi="Calibri" w:cs="Calibri"/>
      <w:sz w:val="24"/>
      <w:szCs w:val="24"/>
      <w:lang w:eastAsia="en-US"/>
    </w:rPr>
  </w:style>
  <w:style w:type="character" w:customStyle="1" w:styleId="Heading8Char">
    <w:name w:val="Heading 8 Char"/>
    <w:link w:val="Heading8"/>
    <w:uiPriority w:val="9"/>
    <w:semiHidden/>
    <w:locked/>
    <w:rsid w:val="00D93AD8"/>
    <w:rPr>
      <w:rFonts w:ascii="Calibri" w:hAnsi="Calibri" w:cs="Calibri"/>
      <w:i/>
      <w:iCs/>
      <w:sz w:val="24"/>
      <w:szCs w:val="24"/>
      <w:lang w:eastAsia="en-US"/>
    </w:rPr>
  </w:style>
  <w:style w:type="character" w:customStyle="1" w:styleId="Heading9Char">
    <w:name w:val="Heading 9 Char"/>
    <w:link w:val="Heading9"/>
    <w:uiPriority w:val="9"/>
    <w:semiHidden/>
    <w:locked/>
    <w:rsid w:val="00D93AD8"/>
    <w:rPr>
      <w:rFonts w:ascii="Cambria" w:hAnsi="Cambria" w:cs="Cambria"/>
      <w:lang w:eastAsia="en-US"/>
    </w:rPr>
  </w:style>
  <w:style w:type="paragraph" w:customStyle="1" w:styleId="Hidden">
    <w:name w:val="Hidden"/>
    <w:basedOn w:val="Normal"/>
    <w:rsid w:val="00135EC9"/>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iCs/>
      <w:vanish/>
      <w:color w:val="0000FF"/>
    </w:rPr>
  </w:style>
  <w:style w:type="paragraph" w:styleId="Header">
    <w:name w:val="header"/>
    <w:basedOn w:val="Normal"/>
    <w:link w:val="HeaderChar"/>
    <w:uiPriority w:val="99"/>
    <w:semiHidden/>
    <w:rsid w:val="00135EC9"/>
    <w:pPr>
      <w:tabs>
        <w:tab w:val="clear" w:pos="567"/>
        <w:tab w:val="clear" w:pos="1134"/>
      </w:tabs>
      <w:jc w:val="center"/>
    </w:pPr>
  </w:style>
  <w:style w:type="character" w:customStyle="1" w:styleId="HeaderChar">
    <w:name w:val="Header Char"/>
    <w:link w:val="Header"/>
    <w:uiPriority w:val="99"/>
    <w:semiHidden/>
    <w:locked/>
    <w:rsid w:val="00D93AD8"/>
    <w:rPr>
      <w:rFonts w:ascii="Arial" w:hAnsi="Arial" w:cs="Arial"/>
      <w:lang w:eastAsia="en-US"/>
    </w:rPr>
  </w:style>
  <w:style w:type="paragraph" w:styleId="Footer">
    <w:name w:val="footer"/>
    <w:basedOn w:val="Normal"/>
    <w:link w:val="FooterChar"/>
    <w:uiPriority w:val="99"/>
    <w:semiHidden/>
    <w:rsid w:val="00135EC9"/>
    <w:pPr>
      <w:tabs>
        <w:tab w:val="clear" w:pos="567"/>
        <w:tab w:val="clear" w:pos="1134"/>
      </w:tabs>
      <w:spacing w:before="240" w:after="0"/>
      <w:jc w:val="center"/>
    </w:pPr>
  </w:style>
  <w:style w:type="character" w:customStyle="1" w:styleId="FooterChar">
    <w:name w:val="Footer Char"/>
    <w:link w:val="Footer"/>
    <w:uiPriority w:val="99"/>
    <w:semiHidden/>
    <w:locked/>
    <w:rsid w:val="00D93AD8"/>
    <w:rPr>
      <w:rFonts w:ascii="Arial" w:hAnsi="Arial" w:cs="Arial"/>
      <w:lang w:eastAsia="en-US"/>
    </w:rPr>
  </w:style>
  <w:style w:type="character" w:styleId="PageNumber">
    <w:name w:val="page number"/>
    <w:uiPriority w:val="99"/>
    <w:semiHidden/>
    <w:rsid w:val="00135EC9"/>
    <w:rPr>
      <w:rFonts w:cs="Times New Roman"/>
    </w:rPr>
  </w:style>
  <w:style w:type="paragraph" w:styleId="FootnoteText">
    <w:name w:val="footnote text"/>
    <w:basedOn w:val="Normal"/>
    <w:link w:val="FootnoteTextChar"/>
    <w:uiPriority w:val="99"/>
    <w:semiHidden/>
    <w:rsid w:val="00135EC9"/>
    <w:pPr>
      <w:spacing w:after="80" w:line="200" w:lineRule="exact"/>
      <w:ind w:firstLine="288"/>
    </w:pPr>
    <w:rPr>
      <w:sz w:val="19"/>
      <w:szCs w:val="19"/>
    </w:rPr>
  </w:style>
  <w:style w:type="character" w:customStyle="1" w:styleId="FootnoteTextChar">
    <w:name w:val="Footnote Text Char"/>
    <w:link w:val="FootnoteText"/>
    <w:uiPriority w:val="99"/>
    <w:semiHidden/>
    <w:locked/>
    <w:rsid w:val="00D93AD8"/>
    <w:rPr>
      <w:rFonts w:ascii="Arial" w:hAnsi="Arial" w:cs="Arial"/>
      <w:sz w:val="20"/>
      <w:szCs w:val="20"/>
      <w:lang w:eastAsia="en-US"/>
    </w:rPr>
  </w:style>
  <w:style w:type="character" w:styleId="FootnoteReference">
    <w:name w:val="footnote reference"/>
    <w:uiPriority w:val="99"/>
    <w:semiHidden/>
    <w:rsid w:val="00135EC9"/>
    <w:rPr>
      <w:rFonts w:cs="Times New Roman"/>
      <w:vertAlign w:val="superscript"/>
    </w:rPr>
  </w:style>
  <w:style w:type="paragraph" w:styleId="NoteHeading">
    <w:name w:val="Note Heading"/>
    <w:basedOn w:val="Normal"/>
    <w:next w:val="Normal"/>
    <w:link w:val="NoteHeadingChar"/>
    <w:uiPriority w:val="99"/>
    <w:semiHidden/>
    <w:rsid w:val="00135EC9"/>
    <w:pPr>
      <w:tabs>
        <w:tab w:val="num" w:pos="720"/>
      </w:tabs>
    </w:pPr>
    <w:rPr>
      <w:color w:val="FF0000"/>
    </w:rPr>
  </w:style>
  <w:style w:type="character" w:customStyle="1" w:styleId="NoteHeadingChar">
    <w:name w:val="Note Heading Char"/>
    <w:link w:val="NoteHeading"/>
    <w:uiPriority w:val="99"/>
    <w:semiHidden/>
    <w:locked/>
    <w:rsid w:val="00D93AD8"/>
    <w:rPr>
      <w:rFonts w:ascii="Arial" w:hAnsi="Arial" w:cs="Arial"/>
      <w:lang w:eastAsia="en-US"/>
    </w:rPr>
  </w:style>
  <w:style w:type="paragraph" w:styleId="Signature">
    <w:name w:val="Signature"/>
    <w:basedOn w:val="Normal"/>
    <w:link w:val="SignatureChar"/>
    <w:uiPriority w:val="99"/>
    <w:semiHidden/>
    <w:rsid w:val="00135EC9"/>
    <w:pPr>
      <w:spacing w:after="0"/>
      <w:ind w:left="3888"/>
      <w:jc w:val="left"/>
    </w:pPr>
  </w:style>
  <w:style w:type="character" w:customStyle="1" w:styleId="SignatureChar">
    <w:name w:val="Signature Char"/>
    <w:link w:val="Signature"/>
    <w:uiPriority w:val="99"/>
    <w:semiHidden/>
    <w:locked/>
    <w:rsid w:val="00D93AD8"/>
    <w:rPr>
      <w:rFonts w:ascii="Arial" w:hAnsi="Arial" w:cs="Arial"/>
      <w:lang w:eastAsia="en-US"/>
    </w:rPr>
  </w:style>
  <w:style w:type="paragraph" w:styleId="Title">
    <w:name w:val="Title"/>
    <w:basedOn w:val="Normal"/>
    <w:next w:val="Normal"/>
    <w:link w:val="TitleChar1"/>
    <w:qFormat/>
    <w:rsid w:val="00135EC9"/>
    <w:pPr>
      <w:jc w:val="center"/>
      <w:outlineLvl w:val="0"/>
    </w:pPr>
    <w:rPr>
      <w:b/>
      <w:bCs/>
      <w:kern w:val="28"/>
    </w:rPr>
  </w:style>
  <w:style w:type="character" w:customStyle="1" w:styleId="TitleChar1">
    <w:name w:val="Title Char1"/>
    <w:link w:val="Title"/>
    <w:uiPriority w:val="10"/>
    <w:locked/>
    <w:rsid w:val="00D93AD8"/>
    <w:rPr>
      <w:rFonts w:ascii="Cambria" w:hAnsi="Cambria" w:cs="Cambria"/>
      <w:b/>
      <w:bCs/>
      <w:kern w:val="28"/>
      <w:sz w:val="32"/>
      <w:szCs w:val="32"/>
      <w:lang w:eastAsia="en-US"/>
    </w:rPr>
  </w:style>
  <w:style w:type="paragraph" w:customStyle="1" w:styleId="LetterAddress">
    <w:name w:val="Letter Address"/>
    <w:basedOn w:val="Normal"/>
    <w:rsid w:val="00135EC9"/>
    <w:pPr>
      <w:spacing w:after="280"/>
      <w:jc w:val="left"/>
    </w:pPr>
  </w:style>
  <w:style w:type="paragraph" w:customStyle="1" w:styleId="LetterFooter">
    <w:name w:val="Letter Footer"/>
    <w:basedOn w:val="Footer"/>
    <w:rsid w:val="00135EC9"/>
    <w:rPr>
      <w:sz w:val="18"/>
      <w:szCs w:val="18"/>
    </w:rPr>
  </w:style>
  <w:style w:type="paragraph" w:customStyle="1" w:styleId="LetterFrom">
    <w:name w:val="Letter From"/>
    <w:basedOn w:val="Normal"/>
    <w:rsid w:val="00135EC9"/>
    <w:pPr>
      <w:spacing w:after="840"/>
      <w:jc w:val="left"/>
    </w:pPr>
  </w:style>
  <w:style w:type="paragraph" w:styleId="Salutation">
    <w:name w:val="Salutation"/>
    <w:basedOn w:val="Normal"/>
    <w:next w:val="Normal"/>
    <w:link w:val="SalutationChar"/>
    <w:uiPriority w:val="99"/>
    <w:semiHidden/>
    <w:rsid w:val="00135EC9"/>
    <w:pPr>
      <w:spacing w:before="240"/>
      <w:jc w:val="left"/>
    </w:pPr>
  </w:style>
  <w:style w:type="character" w:customStyle="1" w:styleId="SalutationChar">
    <w:name w:val="Salutation Char"/>
    <w:link w:val="Salutation"/>
    <w:uiPriority w:val="99"/>
    <w:semiHidden/>
    <w:locked/>
    <w:rsid w:val="00D93AD8"/>
    <w:rPr>
      <w:rFonts w:ascii="Arial" w:hAnsi="Arial" w:cs="Arial"/>
      <w:lang w:eastAsia="en-US"/>
    </w:rPr>
  </w:style>
  <w:style w:type="paragraph" w:styleId="EnvelopeAddress">
    <w:name w:val="envelope address"/>
    <w:basedOn w:val="Normal"/>
    <w:uiPriority w:val="99"/>
    <w:semiHidden/>
    <w:rsid w:val="00135EC9"/>
    <w:pPr>
      <w:framePr w:w="7920" w:h="1980" w:hRule="exact" w:hSpace="180" w:wrap="auto" w:hAnchor="page" w:xAlign="center" w:yAlign="bottom"/>
      <w:spacing w:after="0"/>
      <w:ind w:left="2880"/>
      <w:jc w:val="left"/>
    </w:pPr>
  </w:style>
  <w:style w:type="paragraph" w:customStyle="1" w:styleId="Address">
    <w:name w:val="Address"/>
    <w:basedOn w:val="Normal"/>
    <w:rsid w:val="00135EC9"/>
    <w:pPr>
      <w:spacing w:after="0"/>
      <w:ind w:left="144" w:hanging="144"/>
      <w:jc w:val="left"/>
    </w:pPr>
  </w:style>
  <w:style w:type="paragraph" w:styleId="EnvelopeReturn">
    <w:name w:val="envelope return"/>
    <w:basedOn w:val="Normal"/>
    <w:uiPriority w:val="99"/>
    <w:semiHidden/>
    <w:rsid w:val="00135EC9"/>
    <w:pPr>
      <w:spacing w:after="0"/>
      <w:jc w:val="left"/>
    </w:pPr>
    <w:rPr>
      <w:sz w:val="20"/>
      <w:szCs w:val="20"/>
    </w:rPr>
  </w:style>
  <w:style w:type="character" w:customStyle="1" w:styleId="TickBox">
    <w:name w:val="TickBox"/>
    <w:rsid w:val="00135EC9"/>
    <w:rPr>
      <w:rFonts w:cs="Times New Roman"/>
    </w:rPr>
  </w:style>
  <w:style w:type="paragraph" w:customStyle="1" w:styleId="FootnoteSeparator">
    <w:name w:val="Footnote Separator"/>
    <w:basedOn w:val="FootnoteText"/>
    <w:rsid w:val="00135EC9"/>
    <w:pPr>
      <w:spacing w:after="0" w:line="240" w:lineRule="auto"/>
      <w:ind w:firstLine="0"/>
      <w:jc w:val="left"/>
    </w:pPr>
  </w:style>
  <w:style w:type="paragraph" w:styleId="PlainText">
    <w:name w:val="Plain Text"/>
    <w:basedOn w:val="Normal"/>
    <w:link w:val="PlainTextChar"/>
    <w:uiPriority w:val="99"/>
    <w:semiHidden/>
    <w:rsid w:val="00135EC9"/>
    <w:pPr>
      <w:spacing w:after="0"/>
      <w:jc w:val="left"/>
    </w:pPr>
    <w:rPr>
      <w:rFonts w:ascii="Courier New" w:hAnsi="Courier New" w:cs="Courier New"/>
      <w:sz w:val="20"/>
      <w:szCs w:val="20"/>
    </w:rPr>
  </w:style>
  <w:style w:type="character" w:customStyle="1" w:styleId="PlainTextChar">
    <w:name w:val="Plain Text Char"/>
    <w:link w:val="PlainText"/>
    <w:uiPriority w:val="99"/>
    <w:semiHidden/>
    <w:locked/>
    <w:rsid w:val="00D93AD8"/>
    <w:rPr>
      <w:rFonts w:ascii="Courier New" w:hAnsi="Courier New" w:cs="Courier New"/>
      <w:sz w:val="20"/>
      <w:szCs w:val="20"/>
      <w:lang w:eastAsia="en-US"/>
    </w:rPr>
  </w:style>
  <w:style w:type="character" w:customStyle="1" w:styleId="LinkMail">
    <w:name w:val="LinkMail"/>
    <w:rsid w:val="00135EC9"/>
    <w:rPr>
      <w:rFonts w:cs="Times New Roman"/>
      <w:color w:val="FF0000"/>
    </w:rPr>
  </w:style>
  <w:style w:type="character" w:customStyle="1" w:styleId="LinkWeb">
    <w:name w:val="LinkWeb"/>
    <w:rsid w:val="00135EC9"/>
    <w:rPr>
      <w:rFonts w:cs="Times New Roman"/>
      <w:color w:val="0000FF"/>
    </w:rPr>
  </w:style>
  <w:style w:type="character" w:customStyle="1" w:styleId="WebHidden">
    <w:name w:val="WebHidden"/>
    <w:rsid w:val="00135EC9"/>
    <w:rPr>
      <w:rFonts w:cs="Times New Roman"/>
    </w:rPr>
  </w:style>
  <w:style w:type="paragraph" w:customStyle="1" w:styleId="WebInfo">
    <w:name w:val="WebInfo"/>
    <w:basedOn w:val="Normal"/>
    <w:rsid w:val="00135EC9"/>
    <w:pPr>
      <w:spacing w:after="0"/>
    </w:pPr>
    <w:rPr>
      <w:vanish/>
      <w:color w:val="FF0000"/>
    </w:rPr>
  </w:style>
  <w:style w:type="paragraph" w:customStyle="1" w:styleId="ListBullet8">
    <w:name w:val="List Bullet8"/>
    <w:basedOn w:val="Normal"/>
    <w:next w:val="Normal"/>
    <w:rsid w:val="00135EC9"/>
    <w:pPr>
      <w:ind w:left="576" w:hanging="576"/>
    </w:pPr>
  </w:style>
  <w:style w:type="character" w:customStyle="1" w:styleId="WebNoPrint">
    <w:name w:val="WebNoPrint"/>
    <w:rsid w:val="00135EC9"/>
    <w:rPr>
      <w:rFonts w:cs="Times New Roman"/>
      <w:color w:val="993300"/>
    </w:rPr>
  </w:style>
  <w:style w:type="character" w:customStyle="1" w:styleId="WebPrintOnly">
    <w:name w:val="WebPrintOnly"/>
    <w:rsid w:val="00135EC9"/>
    <w:rPr>
      <w:rFonts w:cs="Times New Roman"/>
      <w:color w:val="993300"/>
    </w:rPr>
  </w:style>
  <w:style w:type="character" w:customStyle="1" w:styleId="WebSmallFont">
    <w:name w:val="WebSmallFont"/>
    <w:rsid w:val="00135EC9"/>
    <w:rPr>
      <w:rFonts w:cs="Times New Roman"/>
      <w:color w:val="993300"/>
      <w:sz w:val="20"/>
      <w:szCs w:val="20"/>
    </w:rPr>
  </w:style>
  <w:style w:type="character" w:customStyle="1" w:styleId="WebPicText">
    <w:name w:val="WebPicText"/>
    <w:rsid w:val="00135EC9"/>
    <w:rPr>
      <w:rFonts w:cs="Times New Roman"/>
      <w:color w:val="993300"/>
      <w:sz w:val="20"/>
      <w:szCs w:val="20"/>
    </w:rPr>
  </w:style>
  <w:style w:type="paragraph" w:styleId="TOC2">
    <w:name w:val="toc 2"/>
    <w:basedOn w:val="Normal"/>
    <w:next w:val="Normal"/>
    <w:autoRedefine/>
    <w:uiPriority w:val="39"/>
    <w:semiHidden/>
    <w:rsid w:val="00135EC9"/>
    <w:pPr>
      <w:tabs>
        <w:tab w:val="clear" w:pos="567"/>
        <w:tab w:val="clear" w:pos="1134"/>
      </w:tabs>
      <w:ind w:left="240"/>
    </w:pPr>
  </w:style>
  <w:style w:type="character" w:styleId="Hyperlink">
    <w:name w:val="Hyperlink"/>
    <w:uiPriority w:val="99"/>
    <w:semiHidden/>
    <w:rsid w:val="00135EC9"/>
    <w:rPr>
      <w:rFonts w:cs="Times New Roman"/>
      <w:color w:val="0000FF"/>
      <w:u w:val="single"/>
    </w:rPr>
  </w:style>
  <w:style w:type="character" w:customStyle="1" w:styleId="WebOnlyWordHidden">
    <w:name w:val="WebOnlyWordHidden"/>
    <w:rsid w:val="00135EC9"/>
    <w:rPr>
      <w:rFonts w:cs="Times New Roman"/>
      <w:vanish/>
      <w:color w:val="FF00FF"/>
    </w:rPr>
  </w:style>
  <w:style w:type="character" w:customStyle="1" w:styleId="WebLargeFont">
    <w:name w:val="WebLargeFont"/>
    <w:rsid w:val="00135EC9"/>
    <w:rPr>
      <w:rFonts w:cs="Times New Roman"/>
      <w:color w:val="993300"/>
      <w:sz w:val="32"/>
      <w:szCs w:val="32"/>
    </w:rPr>
  </w:style>
  <w:style w:type="paragraph" w:styleId="ListBullet">
    <w:name w:val="List Bullet"/>
    <w:basedOn w:val="Normal"/>
    <w:rsid w:val="00135EC9"/>
    <w:pPr>
      <w:numPr>
        <w:numId w:val="1"/>
      </w:numPr>
      <w:tabs>
        <w:tab w:val="clear" w:pos="1134"/>
      </w:tabs>
    </w:pPr>
  </w:style>
  <w:style w:type="paragraph" w:styleId="ListContinue">
    <w:name w:val="List Continue"/>
    <w:basedOn w:val="Normal"/>
    <w:rsid w:val="00135EC9"/>
    <w:pPr>
      <w:numPr>
        <w:ilvl w:val="1"/>
        <w:numId w:val="1"/>
      </w:numPr>
      <w:tabs>
        <w:tab w:val="clear" w:pos="567"/>
      </w:tabs>
    </w:pPr>
  </w:style>
  <w:style w:type="paragraph" w:styleId="ListBullet2">
    <w:name w:val="List Bullet 2"/>
    <w:basedOn w:val="Normal"/>
    <w:rsid w:val="00135EC9"/>
    <w:pPr>
      <w:numPr>
        <w:ilvl w:val="2"/>
        <w:numId w:val="1"/>
      </w:numPr>
      <w:tabs>
        <w:tab w:val="clear" w:pos="567"/>
      </w:tabs>
    </w:pPr>
  </w:style>
  <w:style w:type="paragraph" w:styleId="ListContinue2">
    <w:name w:val="List Continue 2"/>
    <w:basedOn w:val="Normal"/>
    <w:rsid w:val="00135EC9"/>
    <w:pPr>
      <w:numPr>
        <w:ilvl w:val="3"/>
        <w:numId w:val="1"/>
      </w:numPr>
      <w:tabs>
        <w:tab w:val="clear" w:pos="567"/>
      </w:tabs>
    </w:pPr>
  </w:style>
  <w:style w:type="paragraph" w:styleId="BodyText">
    <w:name w:val="Body Text"/>
    <w:basedOn w:val="Normal"/>
    <w:link w:val="BodyTextChar"/>
    <w:uiPriority w:val="99"/>
    <w:semiHidden/>
    <w:rsid w:val="00135EC9"/>
    <w:pPr>
      <w:tabs>
        <w:tab w:val="clear" w:pos="567"/>
        <w:tab w:val="clear" w:pos="1134"/>
        <w:tab w:val="clear" w:pos="1701"/>
        <w:tab w:val="clear" w:pos="5670"/>
        <w:tab w:val="clear" w:pos="9072"/>
      </w:tabs>
      <w:spacing w:after="0"/>
    </w:pPr>
  </w:style>
  <w:style w:type="character" w:customStyle="1" w:styleId="BodyTextChar">
    <w:name w:val="Body Text Char"/>
    <w:link w:val="BodyText"/>
    <w:uiPriority w:val="99"/>
    <w:semiHidden/>
    <w:locked/>
    <w:rsid w:val="00D93AD8"/>
    <w:rPr>
      <w:rFonts w:ascii="Arial" w:hAnsi="Arial" w:cs="Arial"/>
      <w:lang w:eastAsia="en-US"/>
    </w:rPr>
  </w:style>
  <w:style w:type="paragraph" w:styleId="BodyTextIndent">
    <w:name w:val="Body Text Indent"/>
    <w:basedOn w:val="Normal"/>
    <w:link w:val="BodyTextIndentChar"/>
    <w:uiPriority w:val="99"/>
    <w:semiHidden/>
    <w:rsid w:val="00135EC9"/>
    <w:pPr>
      <w:tabs>
        <w:tab w:val="clear" w:pos="567"/>
        <w:tab w:val="clear" w:pos="1134"/>
        <w:tab w:val="clear" w:pos="1701"/>
        <w:tab w:val="clear" w:pos="5670"/>
        <w:tab w:val="clear" w:pos="9072"/>
      </w:tabs>
      <w:spacing w:after="0"/>
      <w:jc w:val="left"/>
    </w:pPr>
  </w:style>
  <w:style w:type="character" w:customStyle="1" w:styleId="BodyTextIndentChar">
    <w:name w:val="Body Text Indent Char"/>
    <w:link w:val="BodyTextIndent"/>
    <w:uiPriority w:val="99"/>
    <w:semiHidden/>
    <w:locked/>
    <w:rsid w:val="00D93AD8"/>
    <w:rPr>
      <w:rFonts w:ascii="Arial" w:hAnsi="Arial" w:cs="Arial"/>
      <w:lang w:eastAsia="en-US"/>
    </w:rPr>
  </w:style>
  <w:style w:type="character" w:customStyle="1" w:styleId="footnotereference0">
    <w:name w:val="footnotereference"/>
    <w:rsid w:val="00135EC9"/>
    <w:rPr>
      <w:rFonts w:cs="Times New Roman"/>
    </w:rPr>
  </w:style>
  <w:style w:type="paragraph" w:styleId="BodyTextIndent2">
    <w:name w:val="Body Text Indent 2"/>
    <w:basedOn w:val="Normal"/>
    <w:link w:val="BodyTextIndent2Char"/>
    <w:uiPriority w:val="99"/>
    <w:semiHidden/>
    <w:rsid w:val="00135EC9"/>
    <w:pPr>
      <w:tabs>
        <w:tab w:val="clear" w:pos="567"/>
        <w:tab w:val="clear" w:pos="1134"/>
        <w:tab w:val="clear" w:pos="1701"/>
        <w:tab w:val="clear" w:pos="5670"/>
        <w:tab w:val="clear" w:pos="9072"/>
      </w:tabs>
      <w:overflowPunct w:val="0"/>
      <w:autoSpaceDE w:val="0"/>
      <w:autoSpaceDN w:val="0"/>
      <w:adjustRightInd w:val="0"/>
      <w:spacing w:after="0" w:line="360" w:lineRule="atLeast"/>
      <w:ind w:left="720" w:hanging="720"/>
      <w:textAlignment w:val="baseline"/>
    </w:pPr>
    <w:rPr>
      <w:sz w:val="18"/>
      <w:szCs w:val="18"/>
    </w:rPr>
  </w:style>
  <w:style w:type="character" w:customStyle="1" w:styleId="BodyTextIndent2Char">
    <w:name w:val="Body Text Indent 2 Char"/>
    <w:link w:val="BodyTextIndent2"/>
    <w:uiPriority w:val="99"/>
    <w:semiHidden/>
    <w:locked/>
    <w:rsid w:val="00D93AD8"/>
    <w:rPr>
      <w:rFonts w:ascii="Arial" w:hAnsi="Arial" w:cs="Arial"/>
      <w:lang w:eastAsia="en-US"/>
    </w:rPr>
  </w:style>
  <w:style w:type="character" w:styleId="Strong">
    <w:name w:val="Strong"/>
    <w:uiPriority w:val="22"/>
    <w:qFormat/>
    <w:rsid w:val="00135EC9"/>
    <w:rPr>
      <w:rFonts w:cs="Times New Roman"/>
      <w:b/>
      <w:bCs/>
    </w:rPr>
  </w:style>
  <w:style w:type="paragraph" w:customStyle="1" w:styleId="MediumGrid1-Accent21">
    <w:name w:val="Medium Grid 1 - Accent 21"/>
    <w:basedOn w:val="Normal"/>
    <w:uiPriority w:val="34"/>
    <w:qFormat/>
    <w:rsid w:val="00CD72A0"/>
    <w:pPr>
      <w:ind w:left="720"/>
      <w:contextualSpacing/>
    </w:pPr>
  </w:style>
  <w:style w:type="character" w:styleId="CommentReference">
    <w:name w:val="annotation reference"/>
    <w:uiPriority w:val="99"/>
    <w:semiHidden/>
    <w:rsid w:val="008F0050"/>
    <w:rPr>
      <w:rFonts w:cs="Times New Roman"/>
      <w:sz w:val="16"/>
      <w:szCs w:val="16"/>
    </w:rPr>
  </w:style>
  <w:style w:type="paragraph" w:styleId="CommentText">
    <w:name w:val="annotation text"/>
    <w:basedOn w:val="Normal"/>
    <w:link w:val="CommentTextChar"/>
    <w:uiPriority w:val="99"/>
    <w:semiHidden/>
    <w:rsid w:val="008F0050"/>
    <w:rPr>
      <w:sz w:val="20"/>
      <w:szCs w:val="20"/>
    </w:rPr>
  </w:style>
  <w:style w:type="character" w:customStyle="1" w:styleId="CommentTextChar">
    <w:name w:val="Comment Text Char"/>
    <w:link w:val="CommentText"/>
    <w:uiPriority w:val="99"/>
    <w:semiHidden/>
    <w:locked/>
    <w:rsid w:val="00D93AD8"/>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sid w:val="008F0050"/>
    <w:rPr>
      <w:b/>
      <w:bCs/>
    </w:rPr>
  </w:style>
  <w:style w:type="character" w:customStyle="1" w:styleId="CommentSubjectChar">
    <w:name w:val="Comment Subject Char"/>
    <w:link w:val="CommentSubject"/>
    <w:uiPriority w:val="99"/>
    <w:semiHidden/>
    <w:locked/>
    <w:rsid w:val="00D93AD8"/>
    <w:rPr>
      <w:rFonts w:ascii="Arial" w:hAnsi="Arial" w:cs="Arial"/>
      <w:b/>
      <w:bCs/>
      <w:sz w:val="20"/>
      <w:szCs w:val="20"/>
      <w:lang w:eastAsia="en-US"/>
    </w:rPr>
  </w:style>
  <w:style w:type="paragraph" w:styleId="BalloonText">
    <w:name w:val="Balloon Text"/>
    <w:basedOn w:val="Normal"/>
    <w:link w:val="BalloonTextChar"/>
    <w:uiPriority w:val="99"/>
    <w:semiHidden/>
    <w:rsid w:val="008F0050"/>
    <w:rPr>
      <w:rFonts w:ascii="Tahoma" w:hAnsi="Tahoma" w:cs="Tahoma"/>
      <w:sz w:val="16"/>
      <w:szCs w:val="16"/>
    </w:rPr>
  </w:style>
  <w:style w:type="character" w:customStyle="1" w:styleId="BalloonTextChar">
    <w:name w:val="Balloon Text Char"/>
    <w:link w:val="BalloonText"/>
    <w:uiPriority w:val="99"/>
    <w:semiHidden/>
    <w:locked/>
    <w:rsid w:val="00D93AD8"/>
    <w:rPr>
      <w:rFonts w:cs="Times New Roman"/>
      <w:sz w:val="2"/>
      <w:szCs w:val="2"/>
      <w:lang w:eastAsia="en-US"/>
    </w:rPr>
  </w:style>
  <w:style w:type="paragraph" w:styleId="HTMLPreformatted">
    <w:name w:val="HTML Preformatted"/>
    <w:basedOn w:val="Normal"/>
    <w:link w:val="HTMLPreformattedChar"/>
    <w:uiPriority w:val="99"/>
    <w:rsid w:val="0015364A"/>
    <w:pPr>
      <w:tabs>
        <w:tab w:val="clear" w:pos="567"/>
        <w:tab w:val="clear" w:pos="1134"/>
        <w:tab w:val="clear" w:pos="1701"/>
        <w:tab w:val="clear" w:pos="5670"/>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eastAsia="en-GB"/>
    </w:rPr>
  </w:style>
  <w:style w:type="character" w:customStyle="1" w:styleId="HTMLPreformattedChar">
    <w:name w:val="HTML Preformatted Char"/>
    <w:link w:val="HTMLPreformatted"/>
    <w:uiPriority w:val="99"/>
    <w:semiHidden/>
    <w:locked/>
    <w:rsid w:val="00D93AD8"/>
    <w:rPr>
      <w:rFonts w:ascii="Courier New" w:hAnsi="Courier New" w:cs="Courier New"/>
      <w:sz w:val="20"/>
      <w:szCs w:val="20"/>
      <w:lang w:eastAsia="en-US"/>
    </w:rPr>
  </w:style>
  <w:style w:type="character" w:customStyle="1" w:styleId="moz-txt-citetags">
    <w:name w:val="moz-txt-citetags"/>
    <w:rsid w:val="005A42DD"/>
    <w:rPr>
      <w:rFonts w:cs="Times New Roman"/>
    </w:rPr>
  </w:style>
  <w:style w:type="paragraph" w:customStyle="1" w:styleId="MediumList2-Accent21">
    <w:name w:val="Medium List 2 - Accent 21"/>
    <w:hidden/>
    <w:uiPriority w:val="99"/>
    <w:semiHidden/>
    <w:rsid w:val="00D72970"/>
    <w:rPr>
      <w:rFonts w:ascii="Arial" w:hAnsi="Arial" w:cs="Arial"/>
      <w:sz w:val="22"/>
      <w:szCs w:val="22"/>
      <w:lang w:eastAsia="en-US"/>
    </w:rPr>
  </w:style>
  <w:style w:type="character" w:customStyle="1" w:styleId="TitleChar">
    <w:name w:val="Title Char"/>
    <w:rsid w:val="001255AE"/>
    <w:rPr>
      <w:rFonts w:ascii="Cambria" w:hAnsi="Cambria" w:cs="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86730">
      <w:marLeft w:val="0"/>
      <w:marRight w:val="0"/>
      <w:marTop w:val="0"/>
      <w:marBottom w:val="0"/>
      <w:divBdr>
        <w:top w:val="none" w:sz="0" w:space="0" w:color="auto"/>
        <w:left w:val="none" w:sz="0" w:space="0" w:color="auto"/>
        <w:bottom w:val="none" w:sz="0" w:space="0" w:color="auto"/>
        <w:right w:val="none" w:sz="0" w:space="0" w:color="auto"/>
      </w:divBdr>
    </w:div>
    <w:div w:id="970286731">
      <w:marLeft w:val="0"/>
      <w:marRight w:val="0"/>
      <w:marTop w:val="0"/>
      <w:marBottom w:val="0"/>
      <w:divBdr>
        <w:top w:val="none" w:sz="0" w:space="0" w:color="auto"/>
        <w:left w:val="none" w:sz="0" w:space="0" w:color="auto"/>
        <w:bottom w:val="none" w:sz="0" w:space="0" w:color="auto"/>
        <w:right w:val="none" w:sz="0" w:space="0" w:color="auto"/>
      </w:divBdr>
    </w:div>
    <w:div w:id="970286732">
      <w:marLeft w:val="0"/>
      <w:marRight w:val="0"/>
      <w:marTop w:val="0"/>
      <w:marBottom w:val="0"/>
      <w:divBdr>
        <w:top w:val="none" w:sz="0" w:space="0" w:color="auto"/>
        <w:left w:val="none" w:sz="0" w:space="0" w:color="auto"/>
        <w:bottom w:val="none" w:sz="0" w:space="0" w:color="auto"/>
        <w:right w:val="none" w:sz="0" w:space="0" w:color="auto"/>
      </w:divBdr>
    </w:div>
    <w:div w:id="970286733">
      <w:marLeft w:val="0"/>
      <w:marRight w:val="0"/>
      <w:marTop w:val="0"/>
      <w:marBottom w:val="0"/>
      <w:divBdr>
        <w:top w:val="none" w:sz="0" w:space="0" w:color="auto"/>
        <w:left w:val="none" w:sz="0" w:space="0" w:color="auto"/>
        <w:bottom w:val="none" w:sz="0" w:space="0" w:color="auto"/>
        <w:right w:val="none" w:sz="0" w:space="0" w:color="auto"/>
      </w:divBdr>
    </w:div>
    <w:div w:id="970286734">
      <w:marLeft w:val="0"/>
      <w:marRight w:val="0"/>
      <w:marTop w:val="0"/>
      <w:marBottom w:val="0"/>
      <w:divBdr>
        <w:top w:val="none" w:sz="0" w:space="0" w:color="auto"/>
        <w:left w:val="none" w:sz="0" w:space="0" w:color="auto"/>
        <w:bottom w:val="none" w:sz="0" w:space="0" w:color="auto"/>
        <w:right w:val="none" w:sz="0" w:space="0" w:color="auto"/>
      </w:divBdr>
    </w:div>
    <w:div w:id="970286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72CE1-198E-4C70-A5A1-56E1F748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POLICY STATEMENT S</vt:lpstr>
    </vt:vector>
  </TitlesOfParts>
  <Company>University of Oxford</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POLICY STATEMENT S</dc:title>
  <dc:subject/>
  <dc:creator>Bj</dc:creator>
  <cp:keywords/>
  <dc:description/>
  <cp:lastModifiedBy>LindaC</cp:lastModifiedBy>
  <cp:revision>2</cp:revision>
  <cp:lastPrinted>2011-09-21T14:11:00Z</cp:lastPrinted>
  <dcterms:created xsi:type="dcterms:W3CDTF">2018-08-07T13:53:00Z</dcterms:created>
  <dcterms:modified xsi:type="dcterms:W3CDTF">2018-08-07T13:53:00Z</dcterms:modified>
</cp:coreProperties>
</file>